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6DC" w:rsidRPr="009840F2" w:rsidRDefault="009A5042" w:rsidP="00850B9E">
      <w:pPr>
        <w:jc w:val="center"/>
      </w:pPr>
      <w:bookmarkStart w:id="0" w:name="_GoBack"/>
      <w:bookmarkEnd w:id="0"/>
      <w:r>
        <w:rPr>
          <w:noProof/>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4854C8" w:rsidRPr="009840F2" w:rsidRDefault="004854C8" w:rsidP="00850B9E">
      <w:pPr>
        <w:pStyle w:val="Caption"/>
        <w:rPr>
          <w:sz w:val="24"/>
        </w:rPr>
      </w:pPr>
    </w:p>
    <w:p w:rsidR="00A736DC" w:rsidRPr="009840F2" w:rsidRDefault="00A736DC" w:rsidP="00850B9E">
      <w:pPr>
        <w:pStyle w:val="Caption"/>
        <w:rPr>
          <w:sz w:val="24"/>
        </w:rPr>
      </w:pPr>
      <w:r w:rsidRPr="009840F2">
        <w:rPr>
          <w:sz w:val="24"/>
        </w:rPr>
        <w:t>ANYKŠČIŲ RAJONO SAVIVALDYBĖS</w:t>
      </w:r>
    </w:p>
    <w:p w:rsidR="00A736DC" w:rsidRPr="009840F2" w:rsidRDefault="00A736DC" w:rsidP="00850B9E">
      <w:pPr>
        <w:jc w:val="center"/>
        <w:rPr>
          <w:b/>
        </w:rPr>
      </w:pPr>
      <w:r w:rsidRPr="009840F2">
        <w:rPr>
          <w:b/>
        </w:rPr>
        <w:t>TARYBA</w:t>
      </w:r>
    </w:p>
    <w:p w:rsidR="00A736DC" w:rsidRPr="009840F2" w:rsidRDefault="00A736DC" w:rsidP="00850B9E">
      <w:pPr>
        <w:jc w:val="center"/>
        <w:rPr>
          <w:b/>
        </w:rPr>
      </w:pPr>
    </w:p>
    <w:p w:rsidR="00A736DC" w:rsidRPr="009840F2" w:rsidRDefault="00A736DC" w:rsidP="00850B9E">
      <w:pPr>
        <w:jc w:val="center"/>
        <w:rPr>
          <w:b/>
        </w:rPr>
      </w:pPr>
      <w:r w:rsidRPr="009840F2">
        <w:rPr>
          <w:b/>
        </w:rPr>
        <w:t>SPRENDIMAS</w:t>
      </w:r>
    </w:p>
    <w:p w:rsidR="00850B9E" w:rsidRPr="009840F2" w:rsidRDefault="000D5E58" w:rsidP="00850B9E">
      <w:pPr>
        <w:jc w:val="center"/>
        <w:rPr>
          <w:b/>
        </w:rPr>
      </w:pPr>
      <w:r w:rsidRPr="009840F2">
        <w:rPr>
          <w:b/>
        </w:rPr>
        <w:t>DĖL ANYKŠČIŲ RAJONO SAVIVALDYBĖS TARYBOS 2017 M. VASARIO 23 D. SPRENDIMO NR. 1-TS-27 ,,DĖL ANYKŠČIŲ RAJONO SAVIVALDYBĖS BIUDŽETINIŲ ĮSTAIGŲ VADOVŲ DARBO APMOKĖJIMO TVARKOS APRAŠO PATVIRTINIMO‘‘ PAKEITIMO</w:t>
      </w:r>
    </w:p>
    <w:p w:rsidR="000D5E58" w:rsidRPr="009840F2" w:rsidRDefault="000D5E58" w:rsidP="000D5E58">
      <w:pPr>
        <w:jc w:val="center"/>
      </w:pPr>
    </w:p>
    <w:p w:rsidR="000D5E58" w:rsidRPr="009840F2" w:rsidRDefault="000D5E58" w:rsidP="000D5E58">
      <w:pPr>
        <w:jc w:val="center"/>
      </w:pPr>
      <w:r w:rsidRPr="009840F2">
        <w:t xml:space="preserve">2018 m. gruodžio 20 d. Nr. 1-T- </w:t>
      </w:r>
    </w:p>
    <w:p w:rsidR="000D5E58" w:rsidRPr="009840F2" w:rsidRDefault="000D5E58" w:rsidP="000D5E58">
      <w:pPr>
        <w:jc w:val="center"/>
      </w:pPr>
      <w:r w:rsidRPr="009840F2">
        <w:t>Anykščiai</w:t>
      </w:r>
    </w:p>
    <w:p w:rsidR="00EB36CA" w:rsidRPr="009840F2" w:rsidRDefault="00EB36CA" w:rsidP="00850B9E">
      <w:pPr>
        <w:ind w:firstLine="720"/>
        <w:jc w:val="both"/>
        <w:rPr>
          <w:szCs w:val="20"/>
        </w:rPr>
      </w:pPr>
    </w:p>
    <w:p w:rsidR="000D5E58" w:rsidRPr="009840F2" w:rsidRDefault="000D5E58" w:rsidP="00850B9E">
      <w:pPr>
        <w:ind w:firstLine="720"/>
        <w:jc w:val="both"/>
        <w:rPr>
          <w:szCs w:val="20"/>
        </w:rPr>
      </w:pPr>
    </w:p>
    <w:p w:rsidR="000D5E58" w:rsidRPr="009840F2" w:rsidRDefault="000D5E58" w:rsidP="006521EA">
      <w:pPr>
        <w:spacing w:line="360" w:lineRule="auto"/>
        <w:ind w:firstLine="720"/>
        <w:jc w:val="both"/>
        <w:rPr>
          <w:szCs w:val="20"/>
        </w:rPr>
      </w:pPr>
      <w:r w:rsidRPr="009840F2">
        <w:rPr>
          <w:szCs w:val="20"/>
        </w:rPr>
        <w:t>Vadovaudamasi Lietuvos Respublikos vietos savivaldos įstatymo 18 straipsnio 1 dalimi, Lietuvos Respublikos valstybės ir savivaldybių įstaigų darbuotojų darbo apmokėjimo įstatymo Nr. XIII-198 2, 3, 4, 7, 8, 14, 17 straipsnių ir 5 priedo pakeitimo įstatymu, Anykščių rajono savivaldybės taryba n u s p r e n d ž i a:</w:t>
      </w:r>
    </w:p>
    <w:p w:rsidR="006521EA" w:rsidRPr="009840F2" w:rsidRDefault="00EB36CA" w:rsidP="00EB36CA">
      <w:pPr>
        <w:pStyle w:val="BodyText"/>
        <w:spacing w:line="360" w:lineRule="auto"/>
      </w:pPr>
      <w:r w:rsidRPr="009840F2">
        <w:t xml:space="preserve">            </w:t>
      </w:r>
      <w:r w:rsidR="000D5E58" w:rsidRPr="009840F2">
        <w:t>Pakeisti Anykščių rajono savivaldybės biudžetinių įstaigų vadovų darbo apmokėjimo tvarkos aprašą, patvirtintą Anykščių rajono savivaldybės tarybos 2017 m. vasario 23 d. sprendimu Nr. 1-TS-27 ,,Dėl Anykščių rajono savivaldybės biudžetinių įstaigų vadovų darbo apmokėjimo tvarkos aprašo patvirtinimo‘</w:t>
      </w:r>
      <w:r w:rsidR="000D5E58" w:rsidRPr="009840F2">
        <w:rPr>
          <w:u w:val="single"/>
        </w:rPr>
        <w:t>‘</w:t>
      </w:r>
      <w:r w:rsidR="002E79D4" w:rsidRPr="009840F2">
        <w:rPr>
          <w:u w:val="single"/>
        </w:rPr>
        <w:t>,</w:t>
      </w:r>
      <w:r w:rsidR="000D5E58" w:rsidRPr="009840F2">
        <w:t xml:space="preserve">  ir  išdėstyti </w:t>
      </w:r>
      <w:r w:rsidR="00B643D5" w:rsidRPr="009840F2">
        <w:t xml:space="preserve">jį </w:t>
      </w:r>
      <w:r w:rsidR="000D5E58" w:rsidRPr="009840F2">
        <w:t>nauja redakcija ( pridedama).</w:t>
      </w:r>
    </w:p>
    <w:p w:rsidR="00645A08" w:rsidRPr="009840F2" w:rsidRDefault="004B718A" w:rsidP="009B6645">
      <w:pPr>
        <w:spacing w:line="360" w:lineRule="auto"/>
        <w:jc w:val="both"/>
        <w:rPr>
          <w:szCs w:val="20"/>
        </w:rPr>
      </w:pPr>
      <w:r w:rsidRPr="009840F2">
        <w:rPr>
          <w:szCs w:val="20"/>
        </w:rPr>
        <w:t xml:space="preserve">         </w:t>
      </w:r>
      <w:r w:rsidR="009B6645" w:rsidRPr="009840F2">
        <w:rPr>
          <w:szCs w:val="20"/>
        </w:rPr>
        <w:t xml:space="preserve">  </w:t>
      </w:r>
      <w:r w:rsidRPr="009840F2">
        <w:rPr>
          <w:szCs w:val="20"/>
        </w:rPr>
        <w:t xml:space="preserve"> </w:t>
      </w:r>
      <w:r w:rsidR="009B6645" w:rsidRPr="009840F2">
        <w:rPr>
          <w:szCs w:val="20"/>
        </w:rPr>
        <w:t>Šis s</w:t>
      </w:r>
      <w:r w:rsidR="00645A08" w:rsidRPr="009840F2">
        <w:rPr>
          <w:szCs w:val="20"/>
        </w:rPr>
        <w:t>prendimas skelbiamas Teisės aktų registre.</w:t>
      </w:r>
    </w:p>
    <w:p w:rsidR="00645A08" w:rsidRPr="009840F2" w:rsidRDefault="00645A08" w:rsidP="00645A08">
      <w:pPr>
        <w:spacing w:line="360" w:lineRule="auto"/>
        <w:rPr>
          <w:szCs w:val="20"/>
        </w:rPr>
      </w:pPr>
    </w:p>
    <w:p w:rsidR="007D3BE9" w:rsidRPr="009840F2" w:rsidRDefault="00645A08" w:rsidP="00645A08">
      <w:pPr>
        <w:spacing w:line="360" w:lineRule="auto"/>
        <w:rPr>
          <w:szCs w:val="20"/>
        </w:rPr>
      </w:pPr>
      <w:r w:rsidRPr="009840F2">
        <w:rPr>
          <w:szCs w:val="20"/>
        </w:rPr>
        <w:t xml:space="preserve"> </w:t>
      </w:r>
      <w:r w:rsidR="0093149D" w:rsidRPr="009840F2">
        <w:rPr>
          <w:szCs w:val="20"/>
        </w:rPr>
        <w:t>Meras</w:t>
      </w:r>
      <w:r w:rsidR="009A6E8A" w:rsidRPr="009840F2">
        <w:rPr>
          <w:szCs w:val="20"/>
        </w:rPr>
        <w:t xml:space="preserve">  </w:t>
      </w:r>
      <w:r w:rsidR="0093149D" w:rsidRPr="009840F2">
        <w:rPr>
          <w:szCs w:val="20"/>
        </w:rPr>
        <w:t xml:space="preserve">                                                                                                                            Kęstutis Tubis </w:t>
      </w:r>
    </w:p>
    <w:p w:rsidR="0093149D" w:rsidRPr="009840F2" w:rsidRDefault="0093149D" w:rsidP="000D5E58">
      <w:pPr>
        <w:spacing w:line="360" w:lineRule="auto"/>
        <w:jc w:val="both"/>
        <w:rPr>
          <w:szCs w:val="20"/>
        </w:rPr>
      </w:pPr>
    </w:p>
    <w:p w:rsidR="0093149D" w:rsidRPr="009840F2" w:rsidRDefault="0093149D" w:rsidP="000D5E58">
      <w:pPr>
        <w:spacing w:line="360" w:lineRule="auto"/>
        <w:jc w:val="both"/>
        <w:rPr>
          <w:szCs w:val="20"/>
        </w:rPr>
      </w:pPr>
    </w:p>
    <w:p w:rsidR="000D5E58" w:rsidRPr="009840F2" w:rsidRDefault="00B643D5" w:rsidP="000D5E58">
      <w:pPr>
        <w:spacing w:line="360" w:lineRule="auto"/>
        <w:jc w:val="both"/>
        <w:rPr>
          <w:szCs w:val="20"/>
        </w:rPr>
      </w:pPr>
      <w:r w:rsidRPr="009840F2">
        <w:rPr>
          <w:szCs w:val="20"/>
        </w:rPr>
        <w:t>A</w:t>
      </w:r>
      <w:r w:rsidR="000D5E58" w:rsidRPr="009840F2">
        <w:rPr>
          <w:szCs w:val="20"/>
        </w:rPr>
        <w:t>. Gališanka          S. Mačytė-Šulskienė              V. Juciuvienė                  Parengė :</w:t>
      </w:r>
    </w:p>
    <w:p w:rsidR="000D5E58" w:rsidRPr="009840F2" w:rsidRDefault="000D5E58" w:rsidP="000D5E58">
      <w:pPr>
        <w:spacing w:line="360" w:lineRule="auto"/>
        <w:jc w:val="both"/>
        <w:rPr>
          <w:szCs w:val="20"/>
        </w:rPr>
      </w:pPr>
      <w:r w:rsidRPr="009840F2">
        <w:rPr>
          <w:szCs w:val="20"/>
        </w:rPr>
        <w:t xml:space="preserve">2018-12-               2018-12-                          </w:t>
      </w:r>
      <w:r w:rsidR="00C56537" w:rsidRPr="009840F2">
        <w:rPr>
          <w:szCs w:val="20"/>
        </w:rPr>
        <w:t xml:space="preserve">      </w:t>
      </w:r>
      <w:r w:rsidRPr="009840F2">
        <w:rPr>
          <w:szCs w:val="20"/>
        </w:rPr>
        <w:t xml:space="preserve">  2018-12-                     </w:t>
      </w:r>
      <w:r w:rsidR="00C56537" w:rsidRPr="009840F2">
        <w:rPr>
          <w:szCs w:val="20"/>
        </w:rPr>
        <w:t xml:space="preserve">  </w:t>
      </w:r>
      <w:r w:rsidRPr="009840F2">
        <w:rPr>
          <w:szCs w:val="20"/>
        </w:rPr>
        <w:t xml:space="preserve"> Asta Fallin </w:t>
      </w:r>
    </w:p>
    <w:p w:rsidR="008E7731" w:rsidRPr="009840F2" w:rsidRDefault="000D5E58" w:rsidP="000D5E58">
      <w:pPr>
        <w:spacing w:line="360" w:lineRule="auto"/>
        <w:jc w:val="both"/>
        <w:rPr>
          <w:szCs w:val="20"/>
        </w:rPr>
      </w:pPr>
      <w:r w:rsidRPr="009840F2">
        <w:rPr>
          <w:szCs w:val="20"/>
        </w:rPr>
        <w:t xml:space="preserve">                                                                                                                   </w:t>
      </w:r>
      <w:r w:rsidR="00C56537" w:rsidRPr="009840F2">
        <w:rPr>
          <w:szCs w:val="20"/>
        </w:rPr>
        <w:t xml:space="preserve">  </w:t>
      </w:r>
      <w:r w:rsidRPr="009840F2">
        <w:rPr>
          <w:szCs w:val="20"/>
        </w:rPr>
        <w:t xml:space="preserve">2018-12-  </w:t>
      </w:r>
    </w:p>
    <w:p w:rsidR="004C6F78" w:rsidRPr="009840F2" w:rsidRDefault="004C6F78" w:rsidP="00D00BF0">
      <w:pPr>
        <w:spacing w:line="360" w:lineRule="auto"/>
        <w:jc w:val="both"/>
        <w:rPr>
          <w:szCs w:val="20"/>
        </w:rPr>
      </w:pPr>
    </w:p>
    <w:p w:rsidR="0093149D" w:rsidRPr="009840F2" w:rsidRDefault="0093149D" w:rsidP="00D00BF0">
      <w:pPr>
        <w:spacing w:line="360" w:lineRule="auto"/>
        <w:jc w:val="both"/>
        <w:rPr>
          <w:szCs w:val="20"/>
        </w:rPr>
      </w:pPr>
    </w:p>
    <w:p w:rsidR="0093149D" w:rsidRPr="009840F2" w:rsidRDefault="0093149D" w:rsidP="00D00BF0">
      <w:pPr>
        <w:spacing w:line="360" w:lineRule="auto"/>
        <w:jc w:val="both"/>
        <w:rPr>
          <w:szCs w:val="20"/>
        </w:rPr>
      </w:pPr>
    </w:p>
    <w:p w:rsidR="0093149D" w:rsidRPr="009840F2" w:rsidRDefault="0093149D" w:rsidP="00D00BF0">
      <w:pPr>
        <w:spacing w:line="360" w:lineRule="auto"/>
        <w:jc w:val="both"/>
        <w:rPr>
          <w:szCs w:val="20"/>
        </w:rPr>
      </w:pPr>
    </w:p>
    <w:p w:rsidR="0093149D" w:rsidRPr="009840F2" w:rsidRDefault="0093149D" w:rsidP="00D00BF0">
      <w:pPr>
        <w:spacing w:line="360" w:lineRule="auto"/>
        <w:jc w:val="both"/>
        <w:rPr>
          <w:szCs w:val="20"/>
        </w:rPr>
      </w:pPr>
    </w:p>
    <w:p w:rsidR="0093149D" w:rsidRPr="009840F2" w:rsidRDefault="0093149D" w:rsidP="00D00BF0">
      <w:pPr>
        <w:spacing w:line="360" w:lineRule="auto"/>
        <w:jc w:val="both"/>
        <w:rPr>
          <w:szCs w:val="20"/>
        </w:rPr>
      </w:pPr>
    </w:p>
    <w:p w:rsidR="0093149D" w:rsidRPr="009840F2" w:rsidRDefault="0093149D" w:rsidP="00D00BF0">
      <w:pPr>
        <w:spacing w:line="360" w:lineRule="auto"/>
        <w:jc w:val="both"/>
        <w:rPr>
          <w:szCs w:val="20"/>
        </w:rPr>
      </w:pPr>
    </w:p>
    <w:p w:rsidR="004C6F78" w:rsidRPr="009840F2" w:rsidRDefault="004C6F78" w:rsidP="004C6F78">
      <w:pPr>
        <w:shd w:val="clear" w:color="auto" w:fill="FFFFFF"/>
        <w:tabs>
          <w:tab w:val="left" w:pos="965"/>
          <w:tab w:val="left" w:pos="3672"/>
        </w:tabs>
        <w:spacing w:line="278" w:lineRule="exact"/>
        <w:ind w:left="5040" w:hanging="78"/>
      </w:pPr>
      <w:r w:rsidRPr="009840F2">
        <w:lastRenderedPageBreak/>
        <w:t>PATVIRTINTA</w:t>
      </w:r>
    </w:p>
    <w:p w:rsidR="004C6F78" w:rsidRPr="009840F2" w:rsidRDefault="004C6F78" w:rsidP="004C6F78">
      <w:pPr>
        <w:shd w:val="clear" w:color="auto" w:fill="FFFFFF"/>
        <w:tabs>
          <w:tab w:val="left" w:pos="965"/>
          <w:tab w:val="left" w:pos="3672"/>
        </w:tabs>
        <w:spacing w:line="278" w:lineRule="exact"/>
        <w:ind w:left="5040" w:hanging="78"/>
      </w:pPr>
      <w:r w:rsidRPr="009840F2">
        <w:t xml:space="preserve">Anykščių rajono savivaldybės tarybos             </w:t>
      </w:r>
    </w:p>
    <w:p w:rsidR="00B643D5" w:rsidRPr="009840F2" w:rsidRDefault="004C6F78" w:rsidP="004C6F78">
      <w:pPr>
        <w:shd w:val="clear" w:color="auto" w:fill="FFFFFF"/>
        <w:tabs>
          <w:tab w:val="left" w:pos="965"/>
          <w:tab w:val="left" w:pos="3672"/>
        </w:tabs>
        <w:spacing w:line="278" w:lineRule="exact"/>
        <w:ind w:left="5040" w:hanging="78"/>
      </w:pPr>
      <w:r w:rsidRPr="009840F2">
        <w:t xml:space="preserve">2017 m. vasario 23 d. sprendimu Nr.1-TS-27 </w:t>
      </w:r>
    </w:p>
    <w:p w:rsidR="004C6F78" w:rsidRPr="009840F2" w:rsidRDefault="00B643D5" w:rsidP="00B643D5">
      <w:pPr>
        <w:shd w:val="clear" w:color="auto" w:fill="FFFFFF"/>
        <w:tabs>
          <w:tab w:val="left" w:pos="965"/>
          <w:tab w:val="left" w:pos="3672"/>
        </w:tabs>
        <w:spacing w:line="278" w:lineRule="exact"/>
        <w:ind w:left="5040" w:hanging="78"/>
      </w:pPr>
      <w:r w:rsidRPr="009840F2">
        <w:t xml:space="preserve">(2018 m. gruodžio 20 d. sprendimo Nr.1-TS- redakcija) </w:t>
      </w:r>
    </w:p>
    <w:p w:rsidR="004C6F78" w:rsidRPr="009840F2" w:rsidRDefault="004C6F78" w:rsidP="004C6F78">
      <w:pPr>
        <w:shd w:val="clear" w:color="auto" w:fill="FFFFFF"/>
        <w:tabs>
          <w:tab w:val="left" w:pos="965"/>
          <w:tab w:val="left" w:pos="3672"/>
        </w:tabs>
        <w:spacing w:line="278" w:lineRule="exact"/>
        <w:ind w:left="5040" w:firstLine="523"/>
      </w:pPr>
    </w:p>
    <w:p w:rsidR="004C6F78" w:rsidRPr="009840F2" w:rsidRDefault="004C6F78" w:rsidP="004C6F78">
      <w:pPr>
        <w:shd w:val="clear" w:color="auto" w:fill="FFFFFF"/>
        <w:tabs>
          <w:tab w:val="left" w:pos="965"/>
          <w:tab w:val="left" w:pos="3672"/>
        </w:tabs>
        <w:spacing w:line="278" w:lineRule="exact"/>
        <w:ind w:left="5040" w:firstLine="523"/>
      </w:pPr>
    </w:p>
    <w:p w:rsidR="004C6F78" w:rsidRPr="009840F2" w:rsidRDefault="004C6F78" w:rsidP="004C6F78">
      <w:pPr>
        <w:pStyle w:val="NoSpacing"/>
        <w:spacing w:line="360" w:lineRule="auto"/>
        <w:jc w:val="center"/>
        <w:rPr>
          <w:b/>
        </w:rPr>
      </w:pPr>
      <w:r w:rsidRPr="009840F2">
        <w:rPr>
          <w:b/>
        </w:rPr>
        <w:t>ANYKŠČIŲ RAJONO SAVIVALDYBĖS BIUDŽETINIŲ ĮSTAIGŲ VADOVŲ DARBO APMOKĖJIMO TVARKOS APRAŠAS</w:t>
      </w:r>
    </w:p>
    <w:p w:rsidR="004C6F78" w:rsidRPr="009840F2" w:rsidRDefault="004C6F78" w:rsidP="002E7F53">
      <w:pPr>
        <w:pStyle w:val="NoSpacing"/>
        <w:spacing w:line="360" w:lineRule="auto"/>
        <w:rPr>
          <w:b/>
        </w:rPr>
      </w:pPr>
    </w:p>
    <w:p w:rsidR="002E79D4" w:rsidRPr="009840F2" w:rsidRDefault="004C6F78" w:rsidP="004C6F78">
      <w:pPr>
        <w:pStyle w:val="NoSpacing"/>
        <w:spacing w:line="360" w:lineRule="auto"/>
        <w:jc w:val="center"/>
        <w:rPr>
          <w:b/>
        </w:rPr>
      </w:pPr>
      <w:r w:rsidRPr="009840F2">
        <w:rPr>
          <w:b/>
        </w:rPr>
        <w:t>I</w:t>
      </w:r>
      <w:r w:rsidR="002E79D4" w:rsidRPr="009840F2">
        <w:rPr>
          <w:b/>
        </w:rPr>
        <w:t xml:space="preserve"> SKYRIUS</w:t>
      </w:r>
    </w:p>
    <w:p w:rsidR="004C6F78" w:rsidRPr="009840F2" w:rsidRDefault="004C6F78" w:rsidP="004C6F78">
      <w:pPr>
        <w:pStyle w:val="NoSpacing"/>
        <w:spacing w:line="360" w:lineRule="auto"/>
        <w:jc w:val="center"/>
        <w:rPr>
          <w:b/>
        </w:rPr>
      </w:pPr>
      <w:r w:rsidRPr="009840F2">
        <w:rPr>
          <w:b/>
        </w:rPr>
        <w:t xml:space="preserve"> BENDROSIOS NUOSTATOS</w:t>
      </w:r>
    </w:p>
    <w:p w:rsidR="004C6F78" w:rsidRPr="009840F2" w:rsidRDefault="004C6F78" w:rsidP="004C6F78">
      <w:pPr>
        <w:spacing w:line="360" w:lineRule="auto"/>
        <w:ind w:firstLine="720"/>
        <w:jc w:val="both"/>
      </w:pPr>
      <w:r w:rsidRPr="009840F2">
        <w:t>1. Anykščių rajono savivaldybės biudžetinių įstaigų vadovų darbo apmokėjimo tvarkos aprašas (toliau</w:t>
      </w:r>
      <w:r w:rsidR="002E79D4" w:rsidRPr="009840F2">
        <w:t xml:space="preserve"> –</w:t>
      </w:r>
      <w:r w:rsidRPr="009840F2">
        <w:t xml:space="preserve"> Aprašas) nustato Anykščių rajono savivaldybės biudžetinių įstaigų vadovų (toliau</w:t>
      </w:r>
      <w:r w:rsidR="002E79D4" w:rsidRPr="009840F2">
        <w:t xml:space="preserve"> –</w:t>
      </w:r>
      <w:r w:rsidRPr="009840F2">
        <w:t xml:space="preserve"> Įstaigų vadovų) darbo apmokėjimo sistemą, pareiginės algos pastoviosios dalies nustatymo kriterijus, pareiginės algos pastovios dalies koeficiento didinimo kriterijus, pareiginės algos kintamosios dalies mokėjimo tvarką ir sąlygas, priemokų, premijų ir materialinių pašalpų  mokėjimo tvarką ir sąlygas.</w:t>
      </w:r>
    </w:p>
    <w:p w:rsidR="004C6F78" w:rsidRPr="009840F2" w:rsidRDefault="004C6F78" w:rsidP="004C6F78">
      <w:pPr>
        <w:spacing w:line="360" w:lineRule="auto"/>
        <w:ind w:firstLine="720"/>
        <w:jc w:val="both"/>
      </w:pPr>
      <w:r w:rsidRPr="009840F2">
        <w:t xml:space="preserve">2. Anykščių rajono savivaldybės biudžetinių įstaigų vadovų darbo apmokėjimas nustatomas vadovaujantis Lietuvos Respublikos valstybės ir savivaldybių įstaigų darbuotojų darbo apmokėjimo įstatymu (toliau </w:t>
      </w:r>
      <w:r w:rsidR="002E79D4" w:rsidRPr="009840F2">
        <w:t>–</w:t>
      </w:r>
      <w:r w:rsidRPr="009840F2">
        <w:t xml:space="preserve"> Įstatymas).                                                                                                                                                                                                    </w:t>
      </w:r>
    </w:p>
    <w:p w:rsidR="004C6F78" w:rsidRPr="009840F2" w:rsidRDefault="004C6F78" w:rsidP="004C6F78">
      <w:pPr>
        <w:spacing w:line="360" w:lineRule="auto"/>
        <w:ind w:firstLine="720"/>
        <w:jc w:val="both"/>
      </w:pPr>
      <w:r w:rsidRPr="009840F2">
        <w:t xml:space="preserve">3. Įstaigos vadovų pareiginę algą sudaro pastovioji ir kintamoji dalis arba pastovioji dalis.         Pagal šio Aprašo nuostatas nustatyta Įstaigos vadovo pareiginė alga (pastovioji dalis kartu su kintamąja dalimi) negali viršyti praėjusio ketvirčio biudžetinės įstaigos darbuotojų 5 </w:t>
      </w:r>
      <w:r w:rsidR="002E79D4" w:rsidRPr="009840F2">
        <w:t xml:space="preserve">(penkių) </w:t>
      </w:r>
      <w:r w:rsidRPr="009840F2">
        <w:t>vidutinių pareiginių algų (pastoviųjų dalių kartu su kintamosiomis dalimis) dydžių.</w:t>
      </w:r>
    </w:p>
    <w:p w:rsidR="004C6F78" w:rsidRPr="009840F2" w:rsidRDefault="004C6F78" w:rsidP="004C6F78">
      <w:pPr>
        <w:spacing w:line="360" w:lineRule="auto"/>
        <w:ind w:firstLine="720"/>
        <w:jc w:val="center"/>
        <w:rPr>
          <w:b/>
        </w:rPr>
      </w:pPr>
    </w:p>
    <w:p w:rsidR="002E79D4" w:rsidRPr="009840F2" w:rsidRDefault="004C6F78" w:rsidP="004C6F78">
      <w:pPr>
        <w:spacing w:line="360" w:lineRule="auto"/>
        <w:ind w:firstLine="720"/>
        <w:jc w:val="center"/>
        <w:rPr>
          <w:b/>
        </w:rPr>
      </w:pPr>
      <w:r w:rsidRPr="009840F2">
        <w:rPr>
          <w:b/>
        </w:rPr>
        <w:t>II</w:t>
      </w:r>
      <w:r w:rsidR="002E79D4" w:rsidRPr="009840F2">
        <w:rPr>
          <w:b/>
        </w:rPr>
        <w:t xml:space="preserve"> SKYRIUS</w:t>
      </w:r>
    </w:p>
    <w:p w:rsidR="004C6F78" w:rsidRPr="009840F2" w:rsidRDefault="004C6F78" w:rsidP="004C6F78">
      <w:pPr>
        <w:spacing w:line="360" w:lineRule="auto"/>
        <w:ind w:firstLine="720"/>
        <w:jc w:val="center"/>
      </w:pPr>
      <w:r w:rsidRPr="009840F2">
        <w:rPr>
          <w:b/>
        </w:rPr>
        <w:t xml:space="preserve"> PAREIGINĖS ALGOS PASTOVIOJI DALIS</w:t>
      </w:r>
      <w:r w:rsidRPr="009840F2">
        <w:t xml:space="preserve">          </w:t>
      </w:r>
    </w:p>
    <w:p w:rsidR="004C6F78" w:rsidRPr="009840F2" w:rsidRDefault="004C6F78" w:rsidP="004C6F78">
      <w:pPr>
        <w:spacing w:line="360" w:lineRule="auto"/>
        <w:ind w:firstLine="720"/>
        <w:jc w:val="both"/>
      </w:pPr>
      <w:r w:rsidRPr="009840F2">
        <w:t>4. Pareiginės algos pastovioji dalis nustatoma pareiginės algos koeficientais. Pareiginės algos pastovioji dalis apskaičiuojama atitinkamą pareiginės algos koeficientą dauginant iš pareiginės algos bazinio dydžio.</w:t>
      </w:r>
    </w:p>
    <w:p w:rsidR="004C6F78" w:rsidRPr="009840F2" w:rsidRDefault="004C6F78" w:rsidP="004C6F78">
      <w:pPr>
        <w:spacing w:line="360" w:lineRule="auto"/>
        <w:ind w:firstLine="720"/>
        <w:jc w:val="both"/>
      </w:pPr>
      <w:r w:rsidRPr="009840F2">
        <w:t xml:space="preserve">5. Įstaigų (ne mokyklų) vadovų pareiginės algos pastovioji dalis nustatoma pagal </w:t>
      </w:r>
      <w:r w:rsidR="00C20A78" w:rsidRPr="009840F2">
        <w:t xml:space="preserve">Įstatymo </w:t>
      </w:r>
      <w:r w:rsidRPr="009840F2">
        <w:t xml:space="preserve">1 priedą, atsižvelgiant į įstaigos pareigybių sąraše nustatytą darbuotojų pareigybių skaičių ir vadovaujamo darbo patirtį, kuri apskaičiuojama sumuojant laikotarpius, kai buvo vadovaujama įmonėms, įstaigoms ir organizacijoms ir ( ar)  jų padaliniams. </w:t>
      </w:r>
      <w:r w:rsidR="00C805E4" w:rsidRPr="009840F2">
        <w:t xml:space="preserve">Mokyklų </w:t>
      </w:r>
      <w:r w:rsidR="00C20A78" w:rsidRPr="009840F2">
        <w:t xml:space="preserve">vadovų pareiginės algos pastovioji dalis nustatoma pagal Įstatymo 5 priedą, atsižvelgiant į įstaigoje ugdomų mokinių skaičių, pedagoginio darbo stažą ir veiklos sudėtingumą. </w:t>
      </w:r>
    </w:p>
    <w:p w:rsidR="004C6F78" w:rsidRPr="009840F2" w:rsidRDefault="004C6F78" w:rsidP="004C6F78">
      <w:pPr>
        <w:spacing w:line="360" w:lineRule="auto"/>
        <w:ind w:firstLine="720"/>
        <w:jc w:val="both"/>
        <w:rPr>
          <w:b/>
        </w:rPr>
      </w:pPr>
      <w:r w:rsidRPr="009840F2">
        <w:lastRenderedPageBreak/>
        <w:t xml:space="preserve">6. Įstaigos </w:t>
      </w:r>
      <w:r w:rsidR="00C20A78" w:rsidRPr="009840F2">
        <w:t xml:space="preserve">(ne švietimo įstaigos) </w:t>
      </w:r>
      <w:r w:rsidRPr="009840F2">
        <w:t xml:space="preserve">vadovo pareiginės algos pastoviosios dalies koeficientą pagal šio Aprašo 1 priede nurodytus kriterijus nustato Savivaldybės meras. Savivaldybės mero potvarkio projektą dėl pastoviosios dalies koeficiento nustatymo Įstaigos vadovui parengia Savivaldybės administracija                                            </w:t>
      </w:r>
    </w:p>
    <w:p w:rsidR="004C6F78" w:rsidRPr="009840F2" w:rsidRDefault="004C6F78" w:rsidP="004C6F78">
      <w:pPr>
        <w:spacing w:line="360" w:lineRule="auto"/>
        <w:ind w:firstLine="720"/>
        <w:jc w:val="both"/>
      </w:pPr>
      <w:r w:rsidRPr="009840F2">
        <w:t xml:space="preserve">7. Įstaigos vadovo pareiginės algos pastovioji dalis sulygstama darbo sutartyje pagal šio Aprašo nuostatas. Pareiginės algos pastoviosios dalies koeficientas nustatomas iš naujo pasikeitus darbuotojų pareigybių skaičiui, vadovaujamo darbo patirčiai ir (ar) profesinio darbo patirčiai ar nustačius, kad biudžetinės įstaigos vadovo pareiginė alga (pastovioji dalis kartu su kintamąja dalimi) viršija praėjusio ketvirčio biudžetinės įstaigos darbuotojų 5 </w:t>
      </w:r>
      <w:r w:rsidR="002E79D4" w:rsidRPr="009840F2">
        <w:t xml:space="preserve">(penkis) </w:t>
      </w:r>
      <w:r w:rsidRPr="009840F2">
        <w:t>vidutinius pareiginių algų (pastoviųjų dalių kartu su kintamosiomis dalimis) dydžius.</w:t>
      </w:r>
    </w:p>
    <w:p w:rsidR="004C6F78" w:rsidRPr="009840F2" w:rsidRDefault="004C6F78" w:rsidP="004C6F78">
      <w:pPr>
        <w:spacing w:line="360" w:lineRule="auto"/>
        <w:ind w:firstLine="720"/>
        <w:jc w:val="both"/>
      </w:pPr>
      <w:r w:rsidRPr="009840F2">
        <w:t xml:space="preserve">8. Mero potvarkio projektą dėl naujo pastoviosios dalies koeficiento nustatymo Įstaigos vadovui parengia Savivaldybės administracija ir teikia Savivaldybės merui per vieną mėnesį nuo Aprašo 7 punkte nurodytų aplinkybių atsiradimo dienos. Įstaigos vadovas privalo raštu informuoti Savivaldybės administraciją ir Savivaldybės merą apie aplinkybes, turinčias įtakos </w:t>
      </w:r>
      <w:r w:rsidR="002E79D4" w:rsidRPr="009840F2">
        <w:t xml:space="preserve">nustatyti </w:t>
      </w:r>
      <w:r w:rsidRPr="009840F2">
        <w:t>nauj</w:t>
      </w:r>
      <w:r w:rsidR="002E79D4" w:rsidRPr="009840F2">
        <w:t>ą</w:t>
      </w:r>
      <w:r w:rsidRPr="009840F2">
        <w:t xml:space="preserve"> pastoviosios dalies koeficient</w:t>
      </w:r>
      <w:r w:rsidR="002E79D4" w:rsidRPr="009840F2">
        <w:t>ą</w:t>
      </w:r>
      <w:r w:rsidRPr="009840F2">
        <w:t>.</w:t>
      </w:r>
    </w:p>
    <w:p w:rsidR="004C6F78" w:rsidRPr="009840F2" w:rsidRDefault="004C6F78" w:rsidP="004C6F78">
      <w:pPr>
        <w:spacing w:line="360" w:lineRule="auto"/>
        <w:ind w:firstLine="720"/>
        <w:jc w:val="both"/>
      </w:pPr>
    </w:p>
    <w:p w:rsidR="002E79D4" w:rsidRPr="009840F2" w:rsidRDefault="004C6F78" w:rsidP="004C6F78">
      <w:pPr>
        <w:spacing w:line="360" w:lineRule="auto"/>
        <w:ind w:firstLine="720"/>
        <w:jc w:val="center"/>
        <w:rPr>
          <w:b/>
        </w:rPr>
      </w:pPr>
      <w:r w:rsidRPr="009840F2">
        <w:rPr>
          <w:b/>
        </w:rPr>
        <w:t>I</w:t>
      </w:r>
      <w:r w:rsidR="00DE0325" w:rsidRPr="009840F2">
        <w:rPr>
          <w:b/>
        </w:rPr>
        <w:t>II</w:t>
      </w:r>
      <w:r w:rsidR="002E79D4" w:rsidRPr="009840F2">
        <w:rPr>
          <w:b/>
        </w:rPr>
        <w:t xml:space="preserve"> SKYRIUS</w:t>
      </w:r>
    </w:p>
    <w:p w:rsidR="004C6F78" w:rsidRPr="009840F2" w:rsidRDefault="004C6F78" w:rsidP="004C6F78">
      <w:pPr>
        <w:spacing w:line="360" w:lineRule="auto"/>
        <w:ind w:firstLine="720"/>
        <w:jc w:val="center"/>
        <w:rPr>
          <w:b/>
        </w:rPr>
      </w:pPr>
      <w:r w:rsidRPr="009840F2">
        <w:rPr>
          <w:b/>
        </w:rPr>
        <w:t xml:space="preserve"> PAREIGINĖS ALGOS KINTAMOJI DALIS, JOS MOKĖJIMO SĄLYGOS IR TVARKA</w:t>
      </w:r>
    </w:p>
    <w:p w:rsidR="004C6F78" w:rsidRPr="009840F2" w:rsidRDefault="00DE0325" w:rsidP="004C6F78">
      <w:pPr>
        <w:spacing w:line="360" w:lineRule="auto"/>
        <w:ind w:firstLine="720"/>
        <w:jc w:val="both"/>
      </w:pPr>
      <w:r w:rsidRPr="009840F2">
        <w:t>9</w:t>
      </w:r>
      <w:r w:rsidR="004C6F78" w:rsidRPr="009840F2">
        <w:t>. Įstaigų vadovų pareiginės algos kintamosios dalies nustatymas priklauso nuo praėjusių metų veiklos vertinimo pagal vadovui nustatytas metines užduotis, siektinus rezultatus ir jų vertinimo rodiklius, išskyrus šio Aprašo 1</w:t>
      </w:r>
      <w:r w:rsidRPr="009840F2">
        <w:t>1</w:t>
      </w:r>
      <w:r w:rsidR="00050247" w:rsidRPr="009840F2">
        <w:t xml:space="preserve"> ir 12 </w:t>
      </w:r>
      <w:r w:rsidR="004C6F78" w:rsidRPr="009840F2">
        <w:t xml:space="preserve"> punkt</w:t>
      </w:r>
      <w:r w:rsidR="00050247" w:rsidRPr="009840F2">
        <w:t>uose</w:t>
      </w:r>
      <w:r w:rsidR="004C6F78" w:rsidRPr="009840F2">
        <w:t xml:space="preserve"> nurodytus atvejus.</w:t>
      </w:r>
    </w:p>
    <w:p w:rsidR="00050247" w:rsidRPr="009840F2" w:rsidRDefault="004C6F78" w:rsidP="004C6F78">
      <w:pPr>
        <w:spacing w:line="360" w:lineRule="auto"/>
        <w:ind w:firstLine="720"/>
        <w:jc w:val="both"/>
      </w:pPr>
      <w:r w:rsidRPr="009840F2">
        <w:t>1</w:t>
      </w:r>
      <w:r w:rsidR="00DE0325" w:rsidRPr="009840F2">
        <w:t>0</w:t>
      </w:r>
      <w:r w:rsidRPr="009840F2">
        <w:t>. Pareiginės algos kintamoji dalis, atsižvelgiant į praėjusių metų veiklos vertinimą, nustatoma vieniems metams ir gali siekti iki 50 procentų pareiginės algos pastoviosios dalies (įskaitant ir pareiginės algos pastoviąją dalį, padidintą pagal Aprašo 1 priedo 2 ir 3 dalis).</w:t>
      </w:r>
      <w:r w:rsidR="00050247" w:rsidRPr="009840F2">
        <w:t>, išskyrus 11 punkte nustatyt</w:t>
      </w:r>
      <w:r w:rsidR="00554503" w:rsidRPr="009840F2">
        <w:t>ą</w:t>
      </w:r>
      <w:r w:rsidR="00050247" w:rsidRPr="009840F2">
        <w:t xml:space="preserve"> atvejį. </w:t>
      </w:r>
    </w:p>
    <w:p w:rsidR="00050247" w:rsidRPr="009840F2" w:rsidRDefault="00050247" w:rsidP="004C6F78">
      <w:pPr>
        <w:spacing w:line="360" w:lineRule="auto"/>
        <w:ind w:firstLine="720"/>
        <w:jc w:val="both"/>
      </w:pPr>
      <w:r w:rsidRPr="009840F2">
        <w:t>11. Nacionalinių ir valstybinių kultūros ir meno įstaigų vadovams pareiginės algos kintamosios dalies nustatymas priklauso nuo praėjusių metų veiklos užduočių ir vertinimo rodiklių ir gali siekti iki 2 pareiginės algos pastoviosios dalies dydžių. Nacionalinių ir valstybinių kultūros ir meno įstaigų darbuotojų, kurie viešo spektaklio, koncerto ar kito renginio metu atlieka profesionaliojo scenos meno kūrinius ir kurių pareigybių sąrašą tvirtina Lietuvos Respublikos kultūros ministras, pareiginės algos kintamosios dalies nustatymas priklauso nuo einamųjų metų vykdomos kūrybinės veiklos užduočių ir vertinimo rodiklių ir gali siekti iki 2 pareiginės algos pastoviosios dalies dydžių, neviršijant kultūros ir meno įstaigai skirtų lėšų darbo užmokesčiui ir nurodant mokėjimo terminą.</w:t>
      </w:r>
    </w:p>
    <w:p w:rsidR="004C6F78" w:rsidRPr="009840F2" w:rsidRDefault="004C6F78" w:rsidP="004C6F78">
      <w:pPr>
        <w:spacing w:line="360" w:lineRule="auto"/>
        <w:ind w:firstLine="720"/>
        <w:jc w:val="both"/>
      </w:pPr>
      <w:r w:rsidRPr="009840F2">
        <w:lastRenderedPageBreak/>
        <w:t>1</w:t>
      </w:r>
      <w:r w:rsidR="00050247" w:rsidRPr="009840F2">
        <w:t>2</w:t>
      </w:r>
      <w:r w:rsidRPr="009840F2">
        <w:t>. Biudžetinės įstaigos vadovo pareiginės algos kintamoji dalis gali būti nustatyta priėmimo į darbą metu, atsižvelgiant į vadovo profesinę kvalifikaciją ir jam keliamus uždavinius, tačiau ne didesnė kaip 20 procentų pareiginės algos pastoviosios dalies ir ne ilgiau kaip vieniems metams.</w:t>
      </w:r>
    </w:p>
    <w:p w:rsidR="004C6F78" w:rsidRPr="009840F2" w:rsidRDefault="004C6F78" w:rsidP="004C6F78">
      <w:pPr>
        <w:spacing w:line="360" w:lineRule="auto"/>
        <w:ind w:firstLine="720"/>
        <w:jc w:val="both"/>
      </w:pPr>
      <w:r w:rsidRPr="009840F2">
        <w:t>1</w:t>
      </w:r>
      <w:r w:rsidR="00050247" w:rsidRPr="009840F2">
        <w:t>3</w:t>
      </w:r>
      <w:r w:rsidRPr="009840F2">
        <w:t>. Konkrečius pareiginės algos kintamosios dalies dydžius pagal biudžetinės įstaigos darbo apmokėjimo sistemą,  įvertinęs Įstaigos vadovo praėjusių metų veiklą, nustato Savivaldybės meras.</w:t>
      </w:r>
    </w:p>
    <w:p w:rsidR="004C6F78" w:rsidRPr="009840F2" w:rsidRDefault="004C6F78" w:rsidP="004C6F78">
      <w:pPr>
        <w:spacing w:line="360" w:lineRule="auto"/>
        <w:ind w:firstLine="720"/>
        <w:jc w:val="both"/>
      </w:pPr>
      <w:r w:rsidRPr="009840F2">
        <w:t>1</w:t>
      </w:r>
      <w:r w:rsidR="00DB1273" w:rsidRPr="009840F2">
        <w:t>4</w:t>
      </w:r>
      <w:r w:rsidRPr="009840F2">
        <w:t xml:space="preserve">. </w:t>
      </w:r>
      <w:r w:rsidR="005E4E09" w:rsidRPr="009840F2">
        <w:t xml:space="preserve">Švietimo, kultūros, socialines paslaugas teikiančių įstaigų </w:t>
      </w:r>
      <w:r w:rsidRPr="009840F2">
        <w:t>vadovų praėjusių kalendorinių metų veikla vertinama vadovaujantis Lietuvos Respublikos švietimo ir mokslo</w:t>
      </w:r>
      <w:r w:rsidR="005E4E09" w:rsidRPr="009840F2">
        <w:t xml:space="preserve">, kultūros bei socialinės apsaugos ir darbo ministrų </w:t>
      </w:r>
      <w:r w:rsidRPr="009840F2">
        <w:t>patvirtint</w:t>
      </w:r>
      <w:r w:rsidR="005E4E09" w:rsidRPr="009840F2">
        <w:t>ais</w:t>
      </w:r>
      <w:r w:rsidRPr="009840F2">
        <w:t xml:space="preserve"> atitinkamos srities specialistų veiklos vertinimo tvarkos apraš</w:t>
      </w:r>
      <w:r w:rsidR="005E4E09" w:rsidRPr="009840F2">
        <w:t xml:space="preserve">ais. </w:t>
      </w:r>
      <w:r w:rsidRPr="009840F2">
        <w:t>Kitų Įstaigų vadovų praėjusių kalendorinių metų veikla vertinama vadovaujantis Lietuvos Respublikos Vyriausybės ar jos įgaliotos institucijos patvirtintu biudžetinių įstaigų darbuotojų veiklos vertinimo tvarkos aprašu.</w:t>
      </w:r>
    </w:p>
    <w:p w:rsidR="004C6F78" w:rsidRPr="009840F2" w:rsidRDefault="004C6F78" w:rsidP="004C6F78">
      <w:pPr>
        <w:spacing w:line="360" w:lineRule="auto"/>
        <w:ind w:firstLine="720"/>
        <w:jc w:val="both"/>
      </w:pPr>
      <w:r w:rsidRPr="009840F2">
        <w:t>1</w:t>
      </w:r>
      <w:r w:rsidR="00DB1273" w:rsidRPr="009840F2">
        <w:t>5</w:t>
      </w:r>
      <w:r w:rsidRPr="009840F2">
        <w:t>. Kiekvienais metais</w:t>
      </w:r>
      <w:r w:rsidR="002E79D4" w:rsidRPr="009840F2">
        <w:t>,</w:t>
      </w:r>
      <w:r w:rsidRPr="009840F2">
        <w:t xml:space="preserve"> iki gruodžio 31 d</w:t>
      </w:r>
      <w:r w:rsidR="005E4E09" w:rsidRPr="009840F2">
        <w:t>ienos</w:t>
      </w:r>
      <w:r w:rsidR="002E79D4" w:rsidRPr="009840F2">
        <w:t>,</w:t>
      </w:r>
      <w:r w:rsidRPr="009840F2">
        <w:t xml:space="preserve"> Įstaigų vadovai</w:t>
      </w:r>
      <w:r w:rsidR="005E4E09" w:rsidRPr="009840F2">
        <w:t xml:space="preserve">, </w:t>
      </w:r>
      <w:r w:rsidRPr="009840F2">
        <w:t xml:space="preserve"> </w:t>
      </w:r>
      <w:r w:rsidR="005E4E09" w:rsidRPr="009840F2">
        <w:t>švietimo įstaig</w:t>
      </w:r>
      <w:r w:rsidR="00554503" w:rsidRPr="009840F2">
        <w:t>ų</w:t>
      </w:r>
      <w:r w:rsidR="005E4E09" w:rsidRPr="009840F2">
        <w:t xml:space="preserve"> vadovai iki vasario 1 d</w:t>
      </w:r>
      <w:r w:rsidR="004B1E10" w:rsidRPr="009840F2">
        <w:t>ienos</w:t>
      </w:r>
      <w:r w:rsidR="005E4E09" w:rsidRPr="009840F2">
        <w:t xml:space="preserve"> </w:t>
      </w:r>
      <w:r w:rsidRPr="009840F2">
        <w:t>pateikia Savivaldybės administracijos direktoriui ir Savivaldybės merui suderintą su atitinkamu Savivaldybės administracijos padaliniu įstaigos veiklos planą. Kiekvienais metai</w:t>
      </w:r>
      <w:r w:rsidR="00554503" w:rsidRPr="009840F2">
        <w:t>s</w:t>
      </w:r>
      <w:r w:rsidR="002E79D4" w:rsidRPr="009840F2">
        <w:t>,</w:t>
      </w:r>
      <w:r w:rsidRPr="009840F2">
        <w:t xml:space="preserve"> iki sausio 31</w:t>
      </w:r>
      <w:r w:rsidR="002E79D4" w:rsidRPr="009840F2">
        <w:t>,</w:t>
      </w:r>
      <w:r w:rsidRPr="009840F2">
        <w:t xml:space="preserve"> dienos</w:t>
      </w:r>
      <w:r w:rsidR="004B1E10" w:rsidRPr="009840F2">
        <w:t>,</w:t>
      </w:r>
      <w:r w:rsidRPr="009840F2">
        <w:t xml:space="preserve"> </w:t>
      </w:r>
      <w:r w:rsidR="005E4E09" w:rsidRPr="009840F2">
        <w:t>švietimo įstaigos vadovams – iki kovo 1 dienos</w:t>
      </w:r>
      <w:r w:rsidR="00DB1273" w:rsidRPr="009840F2">
        <w:t>,</w:t>
      </w:r>
      <w:r w:rsidR="005E4E09" w:rsidRPr="009840F2">
        <w:t xml:space="preserve"> </w:t>
      </w:r>
      <w:r w:rsidRPr="009840F2">
        <w:t xml:space="preserve">Savivaldybės meras, atsižvelgdamas į metinio veiklos plano priemones, Įstaigų vadovams, dirbantiems pagal darbo sutartis, nustato metines užduotis, susijusias su biudžetinių įstaigų metinio veiklos plano priemonėmis arba susijusias su metinio veiklos plano priemonėmis ir su biudžetinės įstaigos vidaus administravimu bei veiklos efektyvumo didinimu, siektinus rezultatus ir jų vertinimo rodiklius. Priėmus į pareigas Įstaigos vadovą, dirbantį pagal darbo sutartį, metinės užduotys, siektini rezultatai ir jų vertinimo rodikliai nustatomi per vieną mėnesį nuo jo priėmimo į pareigas dienos. Jeigu Įstaigos vadovas, dirbantis pagal darbo sutartį, priimamas į pareigas naujai </w:t>
      </w:r>
      <w:r w:rsidR="002E79D4" w:rsidRPr="009840F2">
        <w:t>4 (</w:t>
      </w:r>
      <w:r w:rsidRPr="009840F2">
        <w:t>ketverių</w:t>
      </w:r>
      <w:r w:rsidR="002E79D4" w:rsidRPr="009840F2">
        <w:t>)</w:t>
      </w:r>
      <w:r w:rsidRPr="009840F2">
        <w:t xml:space="preserve"> metų kadencijai, </w:t>
      </w:r>
      <w:r w:rsidR="007630EF" w:rsidRPr="009840F2">
        <w:t xml:space="preserve">švietimo įstaigos vadovas – penkerių metų kadencijai, </w:t>
      </w:r>
      <w:r w:rsidRPr="009840F2">
        <w:t xml:space="preserve">iki einamųjų metų pabaigos jam galioja einamųjų metų pradžioje nustatytos metinės užduotys, siektini rezultatai ir jų vertinimo rodikliai. Jeigu, priėmus į pareigas Įstaigos vadovą, dirbantį pagal darbo sutartį, iki einamųjų metų pabaigos lieka mažiau kaip 6 </w:t>
      </w:r>
      <w:r w:rsidR="002E79D4" w:rsidRPr="009840F2">
        <w:t xml:space="preserve">(šeši) </w:t>
      </w:r>
      <w:r w:rsidRPr="009840F2">
        <w:t>mėnesiai, Įstaigos vadovui, dirbančiam pagal darbo sutartį, metinės užduotys, siektini rezultatai ir jų vertinimo rodikliai nustatomi iki kitų metų sausio 31 dienos</w:t>
      </w:r>
      <w:r w:rsidR="007630EF" w:rsidRPr="009840F2">
        <w:t>, švietimo įstaigos vadovams – iki kovo 1 dienos</w:t>
      </w:r>
      <w:r w:rsidRPr="009840F2">
        <w:t xml:space="preserve">. Prireikus nustatytos metinės užduotys, siektini rezultatai ir jų vertinimo rodikliai einamaisiais metais gali būti vieną kartą pakeisti arba papildyti, bet ne vėliau kaip iki liepos 1 dienos. Įstaigų vadovams nustatytos metinės užduotys, siektini rezultatai ir jų vertinimo rodikliai skelbiami vadovą į pareigas priimančio asmens ir biudžetinės įstaigos, kurioje eina pareigas vadovas, interneto svetainėje. Savivaldybės mero potvarkių projektus dėl  metinių užduočių, siektinų rezultatų ir jų vertinimo rodiklių nustatymo rengia Savivaldybės administracija. </w:t>
      </w:r>
    </w:p>
    <w:p w:rsidR="00216DE0" w:rsidRPr="009840F2" w:rsidRDefault="004C6F78" w:rsidP="00216DE0">
      <w:pPr>
        <w:spacing w:line="360" w:lineRule="auto"/>
        <w:ind w:firstLine="720"/>
        <w:jc w:val="both"/>
      </w:pPr>
      <w:r w:rsidRPr="009840F2">
        <w:lastRenderedPageBreak/>
        <w:t>1</w:t>
      </w:r>
      <w:r w:rsidR="00DB1273" w:rsidRPr="009840F2">
        <w:t>6</w:t>
      </w:r>
      <w:r w:rsidRPr="009840F2">
        <w:t xml:space="preserve">. Kiekvienais metais iki sausio 31 dienos, </w:t>
      </w:r>
      <w:r w:rsidR="00DB1273" w:rsidRPr="009840F2">
        <w:t xml:space="preserve">švietimo įstaigos vadovams – iki kovo 1 dienos </w:t>
      </w:r>
      <w:r w:rsidRPr="009840F2">
        <w:t xml:space="preserve">Savivaldybės tarybai priėmus sprendimą dėl vadovų veiklos ataskaitų, Savivaldybės meras įvertina įstaigų vadovų, dirbančių pagal darbo sutartis (išskyrus Įstaigų vadovus, dirbančius pagal darbo sutartis, kurie buvo priimti į pareigas praėjusiais metais, iki metų pabaigos likus mažiau negu 6 </w:t>
      </w:r>
      <w:r w:rsidR="002E79D4" w:rsidRPr="009840F2">
        <w:t xml:space="preserve">(šešiems) </w:t>
      </w:r>
      <w:r w:rsidRPr="009840F2">
        <w:t>mėnesiams), praėjusių metų veiklą pagal nustatytas metines užduotis, siektinus rezultatus ir jų vertinimo rodikliu</w:t>
      </w:r>
      <w:r w:rsidR="009857FE" w:rsidRPr="009840F2">
        <w:t>,  vadovaudamiesi Vyriausybės ar atitinkamo ministro, nurodyto šio Aprašo 14 punkte, nustatyta tvarka.</w:t>
      </w:r>
      <w:r w:rsidRPr="009840F2">
        <w:t xml:space="preserve"> </w:t>
      </w:r>
      <w:r w:rsidR="00216DE0" w:rsidRPr="009840F2">
        <w:t xml:space="preserve"> Švietimo įstaigos vadovų ataskaitos turi atitikti Lietuvos Respublikos švietimo ir mokslo ministro 2018 m. gruodžio 5 d įsakyme Nr. V-986 ,,Dėl reikalavimų švietimo įstaigos (išskyrus aukštąją mokyklą) vadovo metų veiklos ataskaitai patvirtinimo‘‘ nustatytus reikalavimus. </w:t>
      </w:r>
    </w:p>
    <w:p w:rsidR="004C6F78" w:rsidRPr="009840F2" w:rsidRDefault="004C6F78" w:rsidP="004C6F78">
      <w:pPr>
        <w:spacing w:line="360" w:lineRule="auto"/>
        <w:ind w:firstLine="720"/>
        <w:jc w:val="both"/>
      </w:pPr>
      <w:r w:rsidRPr="009840F2">
        <w:t xml:space="preserve">Įstaigos vadovo, dirbančio pagal darbo sutartį, praėjusių metų veikla gali būti vertinama labai gerai, gerai, patenkinamai ir nepatenkinamai. Jeigu Įstaigos vadovo, dirbančio pagal darbo sutartį, metinė veikla įvertinama nepatenkinamai 2 </w:t>
      </w:r>
      <w:r w:rsidR="002E79D4" w:rsidRPr="009840F2">
        <w:t xml:space="preserve">(dvejus) </w:t>
      </w:r>
      <w:r w:rsidRPr="009840F2">
        <w:t xml:space="preserve">metus iš eilės, Savivaldybės meras (ne mokyklų vadovų), Savivaldybės taryba (mokyklų vadovų) priima sprendimą Įstaigos vadovą, dirbantį pagal darbo sutartį, atleisti iš pareigų ir nutraukia su juo sudarytą darbo sutartį per 10 </w:t>
      </w:r>
      <w:r w:rsidR="002E79D4" w:rsidRPr="009840F2">
        <w:t xml:space="preserve">(dešimt) </w:t>
      </w:r>
      <w:r w:rsidRPr="009840F2">
        <w:t>darbo dienų nuo paskutinio kasmetinio veiklos vertinimo</w:t>
      </w:r>
      <w:r w:rsidR="006A7C8F" w:rsidRPr="009840F2">
        <w:t xml:space="preserve"> neišmokant jam išeitinės išmokos.</w:t>
      </w:r>
      <w:r w:rsidRPr="009840F2">
        <w:t xml:space="preserve"> </w:t>
      </w:r>
    </w:p>
    <w:p w:rsidR="004C6F78" w:rsidRPr="009840F2" w:rsidRDefault="004C6F78" w:rsidP="004C6F78">
      <w:pPr>
        <w:spacing w:line="360" w:lineRule="auto"/>
        <w:ind w:firstLine="720"/>
        <w:jc w:val="both"/>
      </w:pPr>
      <w:r w:rsidRPr="009840F2">
        <w:t>1</w:t>
      </w:r>
      <w:r w:rsidR="006A7C8F" w:rsidRPr="009840F2">
        <w:t>7</w:t>
      </w:r>
      <w:r w:rsidRPr="009840F2">
        <w:t>. Savivaldybės meras, atsižvelgdamas į biudžetinės įstaigos darbuotojų atstovavimą įgyvendinančių asmenų siūlymą,</w:t>
      </w:r>
      <w:r w:rsidR="00C54895" w:rsidRPr="009840F2">
        <w:t xml:space="preserve"> o mokyklos vadovo – su mokyklos taryba, švietimo pagalbos įstaigos vadovo – su švietimo pagalbos įstaigos savivaldos institucija, jeigu ji yra, jei švietimo pagalbos įstaigoje savivaldos institucijos nėra, – su darbuotojų atstovavimą įgyvendinančiais asmenimis,</w:t>
      </w:r>
      <w:r w:rsidRPr="009840F2">
        <w:t xml:space="preserve"> įvertinęs Įstaigos vadovo praėjusių kalendorinių metų veiklą:</w:t>
      </w:r>
    </w:p>
    <w:p w:rsidR="004C6F78" w:rsidRPr="009840F2" w:rsidRDefault="004C6F78" w:rsidP="004C6F78">
      <w:pPr>
        <w:spacing w:line="360" w:lineRule="auto"/>
        <w:ind w:firstLine="720"/>
        <w:jc w:val="both"/>
      </w:pPr>
      <w:r w:rsidRPr="009840F2">
        <w:t>1) labai gerai, – Įstaigos vadovui vieniems metams nustato pareiginės algos kintamosios dalies dydį, lygų 20 procentų pareiginės algos pastoviosios dalies, ir gali skirti premiją;</w:t>
      </w:r>
    </w:p>
    <w:p w:rsidR="004C6F78" w:rsidRPr="009840F2" w:rsidRDefault="004C6F78" w:rsidP="004C6F78">
      <w:pPr>
        <w:spacing w:line="360" w:lineRule="auto"/>
        <w:ind w:firstLine="720"/>
        <w:jc w:val="both"/>
      </w:pPr>
      <w:r w:rsidRPr="009840F2">
        <w:t xml:space="preserve">2) gerai, – Įstaigos vadovui vieniems metams nustato pareiginės algos kintamosios dalies dydį,  lygų 10 procentų pareiginės algos pastoviosios dalies; </w:t>
      </w:r>
    </w:p>
    <w:p w:rsidR="004C6F78" w:rsidRPr="009840F2" w:rsidRDefault="004C6F78" w:rsidP="004C6F78">
      <w:pPr>
        <w:spacing w:line="360" w:lineRule="auto"/>
        <w:ind w:firstLine="720"/>
        <w:jc w:val="both"/>
      </w:pPr>
      <w:r w:rsidRPr="009840F2">
        <w:t xml:space="preserve">3) patenkinamai, – Įstaigos vadovui vienus metus nenustato pareiginės algos kintamosios dalies dydžio; </w:t>
      </w:r>
    </w:p>
    <w:p w:rsidR="004C6F78" w:rsidRPr="009840F2" w:rsidRDefault="004C6F78" w:rsidP="004C6F78">
      <w:pPr>
        <w:spacing w:line="360" w:lineRule="auto"/>
        <w:ind w:firstLine="720"/>
        <w:jc w:val="both"/>
      </w:pPr>
      <w:r w:rsidRPr="009840F2">
        <w:t xml:space="preserve">4) nepatenkinamai, – Įstaigos vadovui vieniems metams nustato mažesnį pareiginės algos pastoviosios dalies koeficientą, tačiau ne mažesnį, negu </w:t>
      </w:r>
      <w:r w:rsidR="001737AD" w:rsidRPr="009840F2">
        <w:t xml:space="preserve">Įstatymo </w:t>
      </w:r>
      <w:r w:rsidRPr="009840F2">
        <w:t>1 priede tai pareigybei pagal vadovaujamo darbo patirtį numatytas minimalus koeficientas</w:t>
      </w:r>
      <w:r w:rsidR="001737AD" w:rsidRPr="009840F2">
        <w:t>, mokyklos vadovui vien</w:t>
      </w:r>
      <w:r w:rsidR="002E79D4" w:rsidRPr="009840F2">
        <w:t>er</w:t>
      </w:r>
      <w:r w:rsidR="001737AD" w:rsidRPr="009840F2">
        <w:t>iems metams nustato mažesnį pareiginės algos pastoviosios dalies koeficientą, tačiau ne mažesnį, negu Įstatymo 5 priede tai pareigybei pagal mokykloje ugdomų mokinių skaičių ir pedagoginį darbo stažą numatytas minimalus pareiginės algos pastoviosios dalies koeficientas.</w:t>
      </w:r>
      <w:r w:rsidRPr="009840F2">
        <w:t xml:space="preserve"> </w:t>
      </w:r>
    </w:p>
    <w:p w:rsidR="004C6F78" w:rsidRPr="009840F2" w:rsidRDefault="004C6F78" w:rsidP="004C6F78">
      <w:pPr>
        <w:spacing w:line="360" w:lineRule="auto"/>
        <w:ind w:firstLine="720"/>
        <w:jc w:val="both"/>
      </w:pPr>
      <w:r w:rsidRPr="009840F2">
        <w:lastRenderedPageBreak/>
        <w:t>1</w:t>
      </w:r>
      <w:r w:rsidR="004D0113" w:rsidRPr="009840F2">
        <w:t>8</w:t>
      </w:r>
      <w:r w:rsidRPr="009840F2">
        <w:t>. Savivaldybės mero potvarkio projektą dėl kintamosios dalies nustatymo Įstaigos vadovui parengia Savivaldybės administracija.  Pareiginės algos kintamoji dalis mokama nuo einamųjų metų vasario 1 d. iki sekančių metų sausio 31 d.</w:t>
      </w:r>
      <w:r w:rsidR="001737AD" w:rsidRPr="009840F2">
        <w:t xml:space="preserve">, o mokyklos vadovui - nuo einamųjų metų kovo 2 d. iki </w:t>
      </w:r>
      <w:r w:rsidR="00894B32" w:rsidRPr="009840F2">
        <w:t>kitų</w:t>
      </w:r>
      <w:r w:rsidR="001737AD" w:rsidRPr="009840F2">
        <w:t xml:space="preserve"> metų kovo 1 d. </w:t>
      </w:r>
      <w:r w:rsidRPr="009840F2">
        <w:t xml:space="preserve"> </w:t>
      </w:r>
    </w:p>
    <w:p w:rsidR="004C6F78" w:rsidRPr="009840F2" w:rsidRDefault="004D0113" w:rsidP="004C6F78">
      <w:pPr>
        <w:spacing w:line="360" w:lineRule="auto"/>
        <w:ind w:firstLine="720"/>
        <w:jc w:val="both"/>
      </w:pPr>
      <w:r w:rsidRPr="009840F2">
        <w:t>19</w:t>
      </w:r>
      <w:r w:rsidR="004C6F78" w:rsidRPr="009840F2">
        <w:t xml:space="preserve">. Nustatytas pareiginės algos kintamosios dalies mokėjimas gali būti nutraukiamas, jeigu įstaigoje nustatomi  įstatymų pažeidimai, neracionalus lėšų naudojimas arba lėšų naudojimas ne pagal paskirtį, Įstaigos vadovas padaro darbo drausmės pažeidimą, jam taikoma administracinė ar baudžiamoji atsakomybė ir pan.) </w:t>
      </w:r>
    </w:p>
    <w:p w:rsidR="004C6F78" w:rsidRPr="009840F2" w:rsidRDefault="004C6F78" w:rsidP="004C6F78">
      <w:pPr>
        <w:spacing w:line="360" w:lineRule="auto"/>
        <w:ind w:firstLine="720"/>
        <w:jc w:val="both"/>
      </w:pPr>
      <w:r w:rsidRPr="009840F2">
        <w:t>2</w:t>
      </w:r>
      <w:r w:rsidR="004D0113" w:rsidRPr="009840F2">
        <w:t>0</w:t>
      </w:r>
      <w:r w:rsidRPr="009840F2">
        <w:t>. Įstaigų vadovams, kurių pareiginės algos pastovioji dalis, įsigaliojus Įstatymui, yra mažesnė, palyginti su iki 2016 m. gruodžio 31 d. buvusiu nustatytu tarnybiniu atlyginimu, mokama iki šio Įstatymo įsigaliojimo nustatyto tarnybinio atlyginimo dydžio pareiginės algos pastovioji dalis tol, kol jie eina tas pačias pareigas.</w:t>
      </w:r>
    </w:p>
    <w:p w:rsidR="004C6F78" w:rsidRPr="009840F2" w:rsidRDefault="004C6F78" w:rsidP="004C6F78">
      <w:pPr>
        <w:spacing w:line="360" w:lineRule="auto"/>
        <w:ind w:firstLine="720"/>
        <w:jc w:val="both"/>
      </w:pPr>
    </w:p>
    <w:p w:rsidR="002E7F53" w:rsidRPr="009840F2" w:rsidRDefault="004D0113" w:rsidP="004C6F78">
      <w:pPr>
        <w:spacing w:line="360" w:lineRule="auto"/>
        <w:ind w:firstLine="720"/>
        <w:jc w:val="center"/>
        <w:rPr>
          <w:b/>
        </w:rPr>
      </w:pPr>
      <w:r w:rsidRPr="009840F2">
        <w:rPr>
          <w:b/>
        </w:rPr>
        <w:t>I</w:t>
      </w:r>
      <w:r w:rsidR="004C6F78" w:rsidRPr="009840F2">
        <w:rPr>
          <w:b/>
        </w:rPr>
        <w:t>V</w:t>
      </w:r>
      <w:r w:rsidR="002E7F53" w:rsidRPr="009840F2">
        <w:rPr>
          <w:b/>
        </w:rPr>
        <w:t xml:space="preserve"> SKYRIUS</w:t>
      </w:r>
    </w:p>
    <w:p w:rsidR="004C6F78" w:rsidRPr="009840F2" w:rsidRDefault="004C6F78" w:rsidP="004C6F78">
      <w:pPr>
        <w:spacing w:line="360" w:lineRule="auto"/>
        <w:ind w:firstLine="720"/>
        <w:jc w:val="center"/>
        <w:rPr>
          <w:b/>
        </w:rPr>
      </w:pPr>
      <w:r w:rsidRPr="009840F2">
        <w:rPr>
          <w:b/>
        </w:rPr>
        <w:t xml:space="preserve"> PRIEMOKŲ IR PREMIJŲ MOKĖJIMO TVARKA IR SĄLYGOS</w:t>
      </w:r>
    </w:p>
    <w:p w:rsidR="002E7F53" w:rsidRPr="009840F2" w:rsidRDefault="002E7F53" w:rsidP="004C6F78">
      <w:pPr>
        <w:spacing w:line="360" w:lineRule="auto"/>
        <w:ind w:firstLine="720"/>
        <w:jc w:val="center"/>
        <w:rPr>
          <w:b/>
        </w:rPr>
      </w:pPr>
    </w:p>
    <w:p w:rsidR="004C6F78" w:rsidRPr="009840F2" w:rsidRDefault="004C6F78" w:rsidP="004C6F78">
      <w:pPr>
        <w:spacing w:line="360" w:lineRule="auto"/>
        <w:ind w:firstLine="720"/>
        <w:jc w:val="both"/>
      </w:pPr>
      <w:r w:rsidRPr="009840F2">
        <w:t>2</w:t>
      </w:r>
      <w:r w:rsidR="004D0113" w:rsidRPr="009840F2">
        <w:t>1</w:t>
      </w:r>
      <w:r w:rsidRPr="009840F2">
        <w:t xml:space="preserve">. Priemokos už papildomą darbo krūvį, kai yra padidėjęs darbų mastas atliekant pareigybės aprašyme nustatytas funkcijas neviršijant nustatytos darbo laiko trukmės, ar už papildomų pareigų ar užduočių, nenustatytų pareigybės aprašyme ir suformuluotų raštu, vykdymą gali siekti iki 30 procentų pareiginės algos pastoviosios dalies dydžio. Priemokų ir pareiginės algos kintamosios dalies suma negali viršyti 60 procentų pareiginės algos pastoviosios dalies dydžio. Priemokos mokėjimo trukmė negali būti ilgesnė nei vieneri metai. </w:t>
      </w:r>
    </w:p>
    <w:p w:rsidR="00CF175F" w:rsidRPr="009840F2" w:rsidRDefault="004C6F78" w:rsidP="004C6F78">
      <w:pPr>
        <w:spacing w:line="360" w:lineRule="auto"/>
        <w:ind w:firstLine="720"/>
        <w:jc w:val="both"/>
      </w:pPr>
      <w:r w:rsidRPr="009840F2">
        <w:t>2</w:t>
      </w:r>
      <w:r w:rsidR="004D0113" w:rsidRPr="009840F2">
        <w:t>2</w:t>
      </w:r>
      <w:r w:rsidRPr="009840F2">
        <w:t xml:space="preserve">. </w:t>
      </w:r>
      <w:r w:rsidR="00CF175F" w:rsidRPr="009840F2">
        <w:t>Įstaigos vadovui ne daugiau kaip vieną kartą per metus gali būti skiriama premija, atlikus vienkartines ypač svarbias biudžetinės įstaigos veiklai užduotis ir vieną kartą, įvertinus labai gerai įstaigos vadovo praėjusių kalendorinių metų veiklą.</w:t>
      </w:r>
    </w:p>
    <w:p w:rsidR="004C6F78" w:rsidRPr="009840F2" w:rsidRDefault="004C6F78" w:rsidP="004C6F78">
      <w:pPr>
        <w:spacing w:line="360" w:lineRule="auto"/>
        <w:ind w:firstLine="720"/>
        <w:jc w:val="both"/>
      </w:pPr>
      <w:r w:rsidRPr="009840F2">
        <w:t>2</w:t>
      </w:r>
      <w:r w:rsidR="006E0A21" w:rsidRPr="009840F2">
        <w:t>3</w:t>
      </w:r>
      <w:r w:rsidRPr="009840F2">
        <w:t>. Premijos negali viršyti darbuotojui nustatytos pareiginės algos pastoviosios dalies dydžio. Jos skiriamos neviršijant biudžetinei įstaigai darbo užmokesčiui skirtų lėšų.</w:t>
      </w:r>
    </w:p>
    <w:p w:rsidR="004C6F78" w:rsidRPr="009840F2" w:rsidRDefault="004C6F78" w:rsidP="004C6F78">
      <w:pPr>
        <w:spacing w:line="360" w:lineRule="auto"/>
        <w:ind w:firstLine="720"/>
        <w:jc w:val="both"/>
      </w:pPr>
      <w:r w:rsidRPr="009840F2">
        <w:t>2</w:t>
      </w:r>
      <w:r w:rsidR="006E0A21" w:rsidRPr="009840F2">
        <w:t>4</w:t>
      </w:r>
      <w:r w:rsidRPr="009840F2">
        <w:t xml:space="preserve">. Premija negali būti skiriama, jeigu Įstaigos vadovui per paskutinius 12 </w:t>
      </w:r>
      <w:r w:rsidR="002E7F53" w:rsidRPr="009840F2">
        <w:t xml:space="preserve">(dvylika) </w:t>
      </w:r>
      <w:r w:rsidRPr="009840F2">
        <w:t xml:space="preserve">mėnesių buvo paskirta drausminė nuobauda bei kitais šio Aprašo </w:t>
      </w:r>
      <w:r w:rsidR="006E0A21" w:rsidRPr="009840F2">
        <w:t>19</w:t>
      </w:r>
      <w:r w:rsidRPr="009840F2">
        <w:t xml:space="preserve"> punkte nustatytais atvejais.</w:t>
      </w:r>
    </w:p>
    <w:p w:rsidR="004C6F78" w:rsidRPr="009840F2" w:rsidRDefault="004C6F78" w:rsidP="004C6F78">
      <w:pPr>
        <w:spacing w:line="360" w:lineRule="auto"/>
        <w:ind w:firstLine="720"/>
        <w:jc w:val="both"/>
      </w:pPr>
      <w:r w:rsidRPr="009840F2">
        <w:t>2</w:t>
      </w:r>
      <w:r w:rsidR="006E0A21" w:rsidRPr="009840F2">
        <w:t>5</w:t>
      </w:r>
      <w:r w:rsidRPr="009840F2">
        <w:t xml:space="preserve">. Sprendimą dėl priemokos ar premijos skyrimo priima Savivaldybės meras. Premija, skiriama įvertinus labai gerai Įstaigos vadovo praėjusių kalendorinių metų veiklą, turi būti išmokama ne vėliau kaip per mėnesį nuo įvertinimo dienos. </w:t>
      </w:r>
    </w:p>
    <w:p w:rsidR="002E7F53" w:rsidRPr="009840F2" w:rsidRDefault="002E7F53" w:rsidP="004C6F78">
      <w:pPr>
        <w:spacing w:line="360" w:lineRule="auto"/>
        <w:ind w:firstLine="720"/>
        <w:jc w:val="center"/>
        <w:rPr>
          <w:b/>
        </w:rPr>
      </w:pPr>
    </w:p>
    <w:p w:rsidR="002E7F53" w:rsidRPr="009840F2" w:rsidRDefault="004C6F78" w:rsidP="004C6F78">
      <w:pPr>
        <w:spacing w:line="360" w:lineRule="auto"/>
        <w:ind w:firstLine="720"/>
        <w:jc w:val="center"/>
        <w:rPr>
          <w:b/>
        </w:rPr>
      </w:pPr>
      <w:r w:rsidRPr="009840F2">
        <w:rPr>
          <w:b/>
        </w:rPr>
        <w:t>VI</w:t>
      </w:r>
      <w:r w:rsidR="002E7F53" w:rsidRPr="009840F2">
        <w:rPr>
          <w:b/>
        </w:rPr>
        <w:t xml:space="preserve"> SKYRIUS</w:t>
      </w:r>
    </w:p>
    <w:p w:rsidR="004C6F78" w:rsidRPr="009840F2" w:rsidRDefault="004C6F78" w:rsidP="004C6F78">
      <w:pPr>
        <w:spacing w:line="360" w:lineRule="auto"/>
        <w:ind w:firstLine="720"/>
        <w:jc w:val="center"/>
        <w:rPr>
          <w:b/>
        </w:rPr>
      </w:pPr>
      <w:r w:rsidRPr="009840F2">
        <w:rPr>
          <w:b/>
        </w:rPr>
        <w:t xml:space="preserve"> MATERIALINIŲ PAŠALPŲ MOKĖJIMO TVARKA IR SĄLYGOS</w:t>
      </w:r>
    </w:p>
    <w:p w:rsidR="004C6F78" w:rsidRPr="009840F2" w:rsidRDefault="004C6F78" w:rsidP="004C6F78">
      <w:pPr>
        <w:spacing w:line="360" w:lineRule="auto"/>
        <w:ind w:firstLine="720"/>
        <w:jc w:val="both"/>
      </w:pPr>
      <w:r w:rsidRPr="009840F2">
        <w:lastRenderedPageBreak/>
        <w:t>2</w:t>
      </w:r>
      <w:r w:rsidR="006E0A21" w:rsidRPr="009840F2">
        <w:t>6</w:t>
      </w:r>
      <w:r w:rsidRPr="009840F2">
        <w:t>. Įstaigų vadovams, kurių materialinė būklė tapo sunki dėl jų pačių ligos, šeimos narių (sutuoktinio, vaiko (įvaikio), motinos (įmotės), tėvo (įtėvio), brolio (įbrolio), sesers (įseserės), taip pat išlaikytinių, kurių globėju ar rūpintoju yra paskirtas darbuotojas, ligos ar mirties, stichinės nelaimės ar turto netekimo, jeigu yra Įstaigos vadovo rašytinis prašymas ir pateikti atitinkamą aplinkybę patvirtinantys dokumentai, gali būti skiriama iki 5</w:t>
      </w:r>
      <w:r w:rsidR="002E7F53" w:rsidRPr="009840F2">
        <w:t xml:space="preserve"> (penkių)</w:t>
      </w:r>
      <w:r w:rsidRPr="009840F2">
        <w:t xml:space="preserve"> minimaliųjų mėnesinių algų dydžio materialinė pašalpa iš biudžetinei įstaigai skirtų lėšų. </w:t>
      </w:r>
    </w:p>
    <w:p w:rsidR="004C6F78" w:rsidRPr="009840F2" w:rsidRDefault="004C6F78" w:rsidP="004C6F78">
      <w:pPr>
        <w:spacing w:line="360" w:lineRule="auto"/>
        <w:ind w:firstLine="720"/>
        <w:jc w:val="both"/>
      </w:pPr>
      <w:r w:rsidRPr="009840F2">
        <w:t>2</w:t>
      </w:r>
      <w:r w:rsidR="006E0A21" w:rsidRPr="009840F2">
        <w:t>7</w:t>
      </w:r>
      <w:r w:rsidRPr="009840F2">
        <w:t xml:space="preserve">. Mirus Įstaigos vadovui, jo šeimos nariams iš biudžetinei įstaigai skirtų lėšų gali būti išmokama iki 5 </w:t>
      </w:r>
      <w:r w:rsidR="002E7F53" w:rsidRPr="009840F2">
        <w:t xml:space="preserve">(penkių) </w:t>
      </w:r>
      <w:r w:rsidRPr="009840F2">
        <w:t xml:space="preserve">minimaliųjų mėnesinių algų dydžio materialinė pašalpa, jeigu yra jo šeimos narių rašytinis prašymas ir pateikti mirties faktą patvirtinantys dokumentai. </w:t>
      </w:r>
    </w:p>
    <w:p w:rsidR="004C6F78" w:rsidRPr="009840F2" w:rsidRDefault="004C6F78" w:rsidP="004C6F78">
      <w:pPr>
        <w:spacing w:line="360" w:lineRule="auto"/>
        <w:jc w:val="both"/>
      </w:pPr>
      <w:r w:rsidRPr="009840F2">
        <w:t xml:space="preserve">            </w:t>
      </w:r>
      <w:r w:rsidR="006E0A21" w:rsidRPr="009840F2">
        <w:t>28</w:t>
      </w:r>
      <w:r w:rsidRPr="009840F2">
        <w:t>. Įstaigos vadovui materialinę pašalpą skiria Savivaldybės meras iš jo vadovaujamai biudžetinei įstaigai skirtų lėšų.</w:t>
      </w:r>
    </w:p>
    <w:p w:rsidR="004C6F78" w:rsidRPr="009840F2" w:rsidRDefault="004C6F78" w:rsidP="004C6F78">
      <w:pPr>
        <w:spacing w:line="360" w:lineRule="auto"/>
        <w:ind w:firstLine="720"/>
        <w:jc w:val="both"/>
        <w:rPr>
          <w:b/>
        </w:rPr>
      </w:pPr>
      <w:r w:rsidRPr="009840F2">
        <w:rPr>
          <w:b/>
        </w:rPr>
        <w:t xml:space="preserve">                  </w:t>
      </w:r>
    </w:p>
    <w:p w:rsidR="002E7F53" w:rsidRPr="009840F2" w:rsidRDefault="004C6F78" w:rsidP="004C6F78">
      <w:pPr>
        <w:spacing w:line="360" w:lineRule="auto"/>
        <w:ind w:firstLine="720"/>
        <w:jc w:val="center"/>
        <w:rPr>
          <w:b/>
        </w:rPr>
      </w:pPr>
      <w:r w:rsidRPr="009840F2">
        <w:rPr>
          <w:b/>
        </w:rPr>
        <w:t>VII</w:t>
      </w:r>
      <w:r w:rsidR="002E7F53" w:rsidRPr="009840F2">
        <w:rPr>
          <w:b/>
        </w:rPr>
        <w:t xml:space="preserve"> SKYRIUS</w:t>
      </w:r>
    </w:p>
    <w:p w:rsidR="004C6F78" w:rsidRPr="009840F2" w:rsidRDefault="004C6F78" w:rsidP="004C6F78">
      <w:pPr>
        <w:spacing w:line="360" w:lineRule="auto"/>
        <w:ind w:firstLine="720"/>
        <w:jc w:val="center"/>
        <w:rPr>
          <w:b/>
        </w:rPr>
      </w:pPr>
      <w:r w:rsidRPr="009840F2">
        <w:rPr>
          <w:b/>
        </w:rPr>
        <w:t xml:space="preserve">  BAIGIAMOSIOS NUOSTATOS</w:t>
      </w:r>
    </w:p>
    <w:p w:rsidR="004C6F78" w:rsidRPr="009840F2" w:rsidRDefault="006E0A21" w:rsidP="004C6F78">
      <w:pPr>
        <w:spacing w:line="360" w:lineRule="auto"/>
        <w:ind w:firstLine="720"/>
      </w:pPr>
      <w:r w:rsidRPr="009840F2">
        <w:t>29</w:t>
      </w:r>
      <w:r w:rsidR="004C6F78" w:rsidRPr="009840F2">
        <w:t xml:space="preserve">. Už šio Aprašo įgyvendinimą atsakingas Savivaldybės meras. </w:t>
      </w:r>
    </w:p>
    <w:p w:rsidR="004C6F78" w:rsidRPr="009840F2" w:rsidRDefault="004C6F78" w:rsidP="004C6F78">
      <w:pPr>
        <w:spacing w:line="360" w:lineRule="auto"/>
        <w:ind w:firstLine="720"/>
      </w:pPr>
      <w:r w:rsidRPr="009840F2">
        <w:t>3</w:t>
      </w:r>
      <w:r w:rsidR="006E0A21" w:rsidRPr="009840F2">
        <w:t>0</w:t>
      </w:r>
      <w:r w:rsidRPr="009840F2">
        <w:t xml:space="preserve">. Šio Aprašo įgyvendinimo kontrolę vykdo Savivaldybės </w:t>
      </w:r>
      <w:r w:rsidR="002E7F53" w:rsidRPr="009840F2">
        <w:t>C</w:t>
      </w:r>
      <w:r w:rsidRPr="009840F2">
        <w:t xml:space="preserve">entralizuotas audito skyrius ir </w:t>
      </w:r>
      <w:r w:rsidR="002E7F53" w:rsidRPr="009840F2">
        <w:t>S</w:t>
      </w:r>
      <w:r w:rsidRPr="009840F2">
        <w:t xml:space="preserve">avivaldybės </w:t>
      </w:r>
      <w:r w:rsidR="002E7F53" w:rsidRPr="009840F2">
        <w:t>K</w:t>
      </w:r>
      <w:r w:rsidRPr="009840F2">
        <w:t>ontrolės ir audito tarnyba.</w:t>
      </w:r>
    </w:p>
    <w:p w:rsidR="004C6F78" w:rsidRPr="009840F2" w:rsidRDefault="004C6F78" w:rsidP="004C6F78">
      <w:pPr>
        <w:spacing w:line="360" w:lineRule="auto"/>
        <w:ind w:firstLine="720"/>
      </w:pPr>
    </w:p>
    <w:p w:rsidR="004C6F78" w:rsidRPr="009840F2" w:rsidRDefault="004C6F78" w:rsidP="004C6F78">
      <w:pPr>
        <w:spacing w:line="360" w:lineRule="auto"/>
        <w:ind w:firstLine="720"/>
      </w:pPr>
      <w:r w:rsidRPr="009840F2">
        <w:t xml:space="preserve">                            __________________________________</w:t>
      </w:r>
    </w:p>
    <w:p w:rsidR="004C6F78" w:rsidRPr="009840F2" w:rsidRDefault="004C6F78" w:rsidP="004C6F78">
      <w:pPr>
        <w:spacing w:line="360" w:lineRule="auto"/>
        <w:ind w:firstLine="720"/>
        <w:jc w:val="center"/>
        <w:rPr>
          <w:b/>
        </w:rPr>
      </w:pPr>
    </w:p>
    <w:p w:rsidR="004C6F78" w:rsidRPr="009840F2" w:rsidRDefault="004C6F78" w:rsidP="004C6F78">
      <w:pPr>
        <w:spacing w:line="360" w:lineRule="auto"/>
        <w:ind w:firstLine="720"/>
        <w:jc w:val="center"/>
        <w:rPr>
          <w:b/>
        </w:rPr>
      </w:pPr>
    </w:p>
    <w:p w:rsidR="00553BF3" w:rsidRPr="009840F2" w:rsidRDefault="00553BF3" w:rsidP="004C6F78">
      <w:pPr>
        <w:spacing w:line="360" w:lineRule="auto"/>
        <w:ind w:firstLine="720"/>
        <w:jc w:val="center"/>
        <w:rPr>
          <w:b/>
        </w:rPr>
      </w:pPr>
    </w:p>
    <w:p w:rsidR="00553BF3" w:rsidRPr="009840F2" w:rsidRDefault="00553BF3" w:rsidP="004C6F78">
      <w:pPr>
        <w:spacing w:line="360" w:lineRule="auto"/>
        <w:ind w:firstLine="720"/>
        <w:jc w:val="center"/>
        <w:rPr>
          <w:b/>
        </w:rPr>
      </w:pPr>
    </w:p>
    <w:p w:rsidR="00553BF3" w:rsidRPr="009840F2" w:rsidRDefault="00553BF3" w:rsidP="004C6F78">
      <w:pPr>
        <w:spacing w:line="360" w:lineRule="auto"/>
        <w:ind w:firstLine="720"/>
        <w:jc w:val="center"/>
        <w:rPr>
          <w:b/>
        </w:rPr>
      </w:pPr>
    </w:p>
    <w:p w:rsidR="00553BF3" w:rsidRPr="009840F2" w:rsidRDefault="00553BF3" w:rsidP="004C6F78">
      <w:pPr>
        <w:spacing w:line="360" w:lineRule="auto"/>
        <w:ind w:firstLine="720"/>
        <w:jc w:val="center"/>
        <w:rPr>
          <w:b/>
        </w:rPr>
      </w:pPr>
    </w:p>
    <w:p w:rsidR="00553BF3" w:rsidRPr="009840F2" w:rsidRDefault="00553BF3" w:rsidP="004C6F78">
      <w:pPr>
        <w:spacing w:line="360" w:lineRule="auto"/>
        <w:ind w:firstLine="720"/>
        <w:jc w:val="center"/>
        <w:rPr>
          <w:b/>
        </w:rPr>
      </w:pPr>
    </w:p>
    <w:p w:rsidR="00553BF3" w:rsidRPr="009840F2" w:rsidRDefault="00553BF3" w:rsidP="004C6F78">
      <w:pPr>
        <w:spacing w:line="360" w:lineRule="auto"/>
        <w:ind w:firstLine="720"/>
        <w:jc w:val="center"/>
        <w:rPr>
          <w:b/>
        </w:rPr>
      </w:pPr>
    </w:p>
    <w:p w:rsidR="00553BF3" w:rsidRPr="009840F2" w:rsidRDefault="00553BF3" w:rsidP="004C6F78">
      <w:pPr>
        <w:spacing w:line="360" w:lineRule="auto"/>
        <w:ind w:firstLine="720"/>
        <w:jc w:val="center"/>
        <w:rPr>
          <w:b/>
        </w:rPr>
      </w:pPr>
    </w:p>
    <w:p w:rsidR="00553BF3" w:rsidRPr="009840F2" w:rsidRDefault="00553BF3" w:rsidP="004C6F78">
      <w:pPr>
        <w:spacing w:line="360" w:lineRule="auto"/>
        <w:ind w:firstLine="720"/>
        <w:jc w:val="center"/>
        <w:rPr>
          <w:b/>
        </w:rPr>
      </w:pPr>
    </w:p>
    <w:p w:rsidR="00553BF3" w:rsidRPr="009840F2" w:rsidRDefault="00553BF3" w:rsidP="004C6F78">
      <w:pPr>
        <w:spacing w:line="360" w:lineRule="auto"/>
        <w:ind w:firstLine="720"/>
        <w:jc w:val="center"/>
        <w:rPr>
          <w:b/>
        </w:rPr>
      </w:pPr>
    </w:p>
    <w:p w:rsidR="00553BF3" w:rsidRPr="009840F2" w:rsidRDefault="00553BF3" w:rsidP="004C6F78">
      <w:pPr>
        <w:spacing w:line="360" w:lineRule="auto"/>
        <w:ind w:firstLine="720"/>
        <w:jc w:val="center"/>
        <w:rPr>
          <w:b/>
        </w:rPr>
      </w:pPr>
    </w:p>
    <w:p w:rsidR="00553BF3" w:rsidRPr="009840F2" w:rsidRDefault="00553BF3" w:rsidP="004C6F78">
      <w:pPr>
        <w:spacing w:line="360" w:lineRule="auto"/>
        <w:ind w:firstLine="720"/>
        <w:jc w:val="center"/>
        <w:rPr>
          <w:b/>
        </w:rPr>
      </w:pPr>
    </w:p>
    <w:p w:rsidR="00553BF3" w:rsidRPr="009840F2" w:rsidRDefault="00553BF3" w:rsidP="004C6F78">
      <w:pPr>
        <w:spacing w:line="360" w:lineRule="auto"/>
        <w:ind w:firstLine="720"/>
        <w:jc w:val="center"/>
        <w:rPr>
          <w:b/>
        </w:rPr>
      </w:pPr>
    </w:p>
    <w:p w:rsidR="00553BF3" w:rsidRPr="009840F2" w:rsidRDefault="00553BF3" w:rsidP="004C6F78">
      <w:pPr>
        <w:spacing w:line="360" w:lineRule="auto"/>
        <w:ind w:firstLine="720"/>
        <w:jc w:val="center"/>
        <w:rPr>
          <w:b/>
        </w:rPr>
      </w:pPr>
    </w:p>
    <w:p w:rsidR="00553BF3" w:rsidRPr="009840F2" w:rsidRDefault="00553BF3" w:rsidP="004C6F78">
      <w:pPr>
        <w:spacing w:line="360" w:lineRule="auto"/>
        <w:ind w:firstLine="720"/>
        <w:jc w:val="center"/>
        <w:rPr>
          <w:b/>
        </w:rPr>
      </w:pPr>
    </w:p>
    <w:p w:rsidR="00553BF3" w:rsidRPr="009840F2" w:rsidRDefault="00553BF3" w:rsidP="004C6F78">
      <w:pPr>
        <w:spacing w:line="360" w:lineRule="auto"/>
        <w:ind w:firstLine="720"/>
        <w:jc w:val="center"/>
        <w:rPr>
          <w:b/>
        </w:rPr>
      </w:pPr>
    </w:p>
    <w:p w:rsidR="00553BF3" w:rsidRPr="009840F2" w:rsidRDefault="00553BF3" w:rsidP="004C6F78">
      <w:pPr>
        <w:spacing w:line="360" w:lineRule="auto"/>
        <w:ind w:firstLine="720"/>
        <w:jc w:val="center"/>
        <w:rPr>
          <w:b/>
        </w:rPr>
      </w:pPr>
    </w:p>
    <w:p w:rsidR="00553BF3" w:rsidRPr="009840F2" w:rsidRDefault="00553BF3" w:rsidP="004C6F78">
      <w:pPr>
        <w:spacing w:line="360" w:lineRule="auto"/>
        <w:ind w:firstLine="720"/>
        <w:jc w:val="center"/>
        <w:rPr>
          <w:b/>
        </w:rPr>
      </w:pPr>
    </w:p>
    <w:p w:rsidR="00553BF3" w:rsidRPr="009840F2" w:rsidRDefault="00553BF3" w:rsidP="004C6F78">
      <w:pPr>
        <w:spacing w:line="360" w:lineRule="auto"/>
        <w:ind w:firstLine="720"/>
        <w:jc w:val="center"/>
        <w:rPr>
          <w:b/>
        </w:rPr>
      </w:pPr>
    </w:p>
    <w:p w:rsidR="004C6F78" w:rsidRPr="009840F2" w:rsidRDefault="004C6F78" w:rsidP="004C6F78">
      <w:pPr>
        <w:spacing w:line="360" w:lineRule="auto"/>
        <w:ind w:firstLine="720"/>
        <w:jc w:val="center"/>
        <w:rPr>
          <w:b/>
        </w:rPr>
      </w:pPr>
      <w:r w:rsidRPr="009840F2">
        <w:rPr>
          <w:b/>
        </w:rPr>
        <w:t xml:space="preserve">                                                                 </w:t>
      </w:r>
    </w:p>
    <w:p w:rsidR="004C6F78" w:rsidRPr="009840F2" w:rsidRDefault="004C6F78" w:rsidP="004C6F78">
      <w:pPr>
        <w:spacing w:line="360" w:lineRule="auto"/>
        <w:ind w:firstLine="720"/>
        <w:jc w:val="center"/>
      </w:pPr>
      <w:r w:rsidRPr="009840F2">
        <w:rPr>
          <w:b/>
        </w:rPr>
        <w:t xml:space="preserve">                                                                     </w:t>
      </w:r>
      <w:r w:rsidRPr="009840F2">
        <w:t xml:space="preserve">Anykščių rajono savivaldybės biudžetinių įstaigų        </w:t>
      </w:r>
    </w:p>
    <w:p w:rsidR="004C6F78" w:rsidRPr="009840F2" w:rsidRDefault="004C6F78" w:rsidP="004C6F78">
      <w:pPr>
        <w:spacing w:line="360" w:lineRule="auto"/>
        <w:ind w:firstLine="720"/>
        <w:jc w:val="center"/>
      </w:pPr>
      <w:r w:rsidRPr="009840F2">
        <w:t xml:space="preserve">                                                           vadovų darbo apmokėjimo tvarkos aprašo                                                                           </w:t>
      </w:r>
    </w:p>
    <w:p w:rsidR="004C6F78" w:rsidRPr="009840F2" w:rsidRDefault="004C6F78" w:rsidP="004C6F78">
      <w:pPr>
        <w:spacing w:line="360" w:lineRule="auto"/>
        <w:ind w:firstLine="720"/>
        <w:jc w:val="center"/>
        <w:rPr>
          <w:b/>
        </w:rPr>
      </w:pPr>
      <w:r w:rsidRPr="009840F2">
        <w:t xml:space="preserve">     1 priedas</w:t>
      </w:r>
      <w:r w:rsidRPr="009840F2">
        <w:rPr>
          <w:b/>
        </w:rPr>
        <w:t xml:space="preserve"> </w:t>
      </w:r>
    </w:p>
    <w:p w:rsidR="004C6F78" w:rsidRPr="009840F2" w:rsidRDefault="004C6F78" w:rsidP="004C6F78">
      <w:pPr>
        <w:spacing w:line="360" w:lineRule="auto"/>
        <w:ind w:firstLine="720"/>
        <w:jc w:val="center"/>
        <w:rPr>
          <w:b/>
        </w:rPr>
      </w:pPr>
    </w:p>
    <w:p w:rsidR="004C6F78" w:rsidRPr="009840F2" w:rsidRDefault="00D36D37" w:rsidP="00D36D37">
      <w:pPr>
        <w:jc w:val="center"/>
        <w:rPr>
          <w:b/>
        </w:rPr>
      </w:pPr>
      <w:r w:rsidRPr="009840F2">
        <w:rPr>
          <w:b/>
        </w:rPr>
        <w:t xml:space="preserve">ĮSTAIGŲ VADOVŲ PAREIGINĖS ALGOS PASTOVIOSIOS DALIES </w:t>
      </w:r>
      <w:r w:rsidR="006E0A21" w:rsidRPr="009840F2">
        <w:rPr>
          <w:b/>
        </w:rPr>
        <w:t>NUSTATYMO KRITERIJAI</w:t>
      </w:r>
    </w:p>
    <w:p w:rsidR="00D36D37" w:rsidRPr="009840F2" w:rsidRDefault="00D36D37" w:rsidP="00D36D37">
      <w:pPr>
        <w:jc w:val="center"/>
        <w:rPr>
          <w:b/>
        </w:rPr>
      </w:pPr>
    </w:p>
    <w:p w:rsidR="00D36D37" w:rsidRPr="009840F2" w:rsidRDefault="00D36D37" w:rsidP="00D36D37">
      <w:pPr>
        <w:jc w:val="center"/>
        <w:rPr>
          <w:b/>
        </w:rPr>
      </w:pPr>
    </w:p>
    <w:p w:rsidR="00546FD7" w:rsidRPr="009840F2" w:rsidRDefault="00546FD7" w:rsidP="004C6F78">
      <w:pPr>
        <w:jc w:val="both"/>
        <w:rPr>
          <w:i/>
          <w:sz w:val="16"/>
        </w:rPr>
      </w:pPr>
    </w:p>
    <w:p w:rsidR="004C6F78" w:rsidRPr="009840F2" w:rsidRDefault="004C6F78" w:rsidP="004C6F78">
      <w:pPr>
        <w:numPr>
          <w:ilvl w:val="0"/>
          <w:numId w:val="19"/>
        </w:numPr>
        <w:spacing w:line="360" w:lineRule="auto"/>
        <w:jc w:val="both"/>
      </w:pPr>
      <w:r w:rsidRPr="009840F2">
        <w:t xml:space="preserve">Konkretus  </w:t>
      </w:r>
      <w:r w:rsidR="0075206B" w:rsidRPr="009840F2">
        <w:t xml:space="preserve">įstaigos vadovo  ( ne mokyklos vadovo ) </w:t>
      </w:r>
      <w:r w:rsidRPr="009840F2">
        <w:t>pareiginės algos pastoviosios dalies dydis nustatomas  pagal minimalų pastoviosios dalies koeficientą, kuris gali būti didinamas, atsižvelgiant į šiuos kriterijus:</w:t>
      </w:r>
    </w:p>
    <w:p w:rsidR="004C6F78" w:rsidRPr="009840F2" w:rsidRDefault="004C6F78" w:rsidP="004C6F78">
      <w:pPr>
        <w:numPr>
          <w:ilvl w:val="1"/>
          <w:numId w:val="19"/>
        </w:numPr>
        <w:spacing w:line="360" w:lineRule="auto"/>
        <w:jc w:val="both"/>
      </w:pPr>
      <w:r w:rsidRPr="009840F2">
        <w:t xml:space="preserve">Biudžetinės įstaigos veiklos sudėtingumą –  gali būti pridedama  iki </w:t>
      </w:r>
      <w:r w:rsidR="005223CD" w:rsidRPr="009840F2">
        <w:t xml:space="preserve">3,0 </w:t>
      </w:r>
      <w:r w:rsidR="00CF70D9" w:rsidRPr="009840F2">
        <w:t>;</w:t>
      </w:r>
      <w:r w:rsidRPr="009840F2">
        <w:t xml:space="preserve">  </w:t>
      </w:r>
    </w:p>
    <w:p w:rsidR="004C6F78" w:rsidRPr="009840F2" w:rsidRDefault="004C6F78" w:rsidP="004C6F78">
      <w:pPr>
        <w:numPr>
          <w:ilvl w:val="1"/>
          <w:numId w:val="19"/>
        </w:numPr>
        <w:spacing w:line="360" w:lineRule="auto"/>
        <w:jc w:val="both"/>
      </w:pPr>
      <w:r w:rsidRPr="009840F2">
        <w:t xml:space="preserve">Vadovo darbo intensyvumą – gali būti pridedama iki </w:t>
      </w:r>
      <w:r w:rsidR="005223CD" w:rsidRPr="009840F2">
        <w:t>2,0</w:t>
      </w:r>
      <w:r w:rsidR="00CF70D9" w:rsidRPr="009840F2">
        <w:t>;</w:t>
      </w:r>
      <w:r w:rsidR="005223CD" w:rsidRPr="009840F2">
        <w:t xml:space="preserve"> </w:t>
      </w:r>
    </w:p>
    <w:p w:rsidR="004C6F78" w:rsidRPr="009840F2" w:rsidRDefault="004C6F78" w:rsidP="004C6F78">
      <w:pPr>
        <w:numPr>
          <w:ilvl w:val="1"/>
          <w:numId w:val="19"/>
        </w:numPr>
        <w:spacing w:line="360" w:lineRule="auto"/>
        <w:jc w:val="both"/>
      </w:pPr>
      <w:r w:rsidRPr="009840F2">
        <w:t xml:space="preserve">Vadovo atsakomybės lygį – gali būti pridedama iki </w:t>
      </w:r>
      <w:r w:rsidR="005223CD" w:rsidRPr="009840F2">
        <w:t>2,0</w:t>
      </w:r>
      <w:r w:rsidRPr="009840F2">
        <w:t>;</w:t>
      </w:r>
    </w:p>
    <w:p w:rsidR="004C6F78" w:rsidRPr="009840F2" w:rsidRDefault="004C6F78" w:rsidP="004C6F78">
      <w:pPr>
        <w:numPr>
          <w:ilvl w:val="1"/>
          <w:numId w:val="19"/>
        </w:numPr>
        <w:spacing w:line="360" w:lineRule="auto"/>
        <w:jc w:val="both"/>
      </w:pPr>
      <w:r w:rsidRPr="009840F2">
        <w:t xml:space="preserve">Papildomų įgūdžių ar svarbių einamoms pareigoms žinių turėjimą-  gali būti pridedama iki </w:t>
      </w:r>
      <w:r w:rsidR="005223CD" w:rsidRPr="009840F2">
        <w:t>2,0</w:t>
      </w:r>
      <w:r w:rsidRPr="009840F2">
        <w:t>;</w:t>
      </w:r>
    </w:p>
    <w:p w:rsidR="004C6F78" w:rsidRPr="009840F2" w:rsidRDefault="004C6F78" w:rsidP="004C6F78">
      <w:pPr>
        <w:spacing w:line="360" w:lineRule="auto"/>
        <w:ind w:left="120"/>
        <w:jc w:val="both"/>
      </w:pPr>
      <w:r w:rsidRPr="009840F2">
        <w:t xml:space="preserve">1.5. Visuomeninė, švietėjiška veikla, susijusi su įstaigos vykdomomis funkcijomis ir kita- gali būti pridedama iki </w:t>
      </w:r>
      <w:r w:rsidR="005223CD" w:rsidRPr="009840F2">
        <w:t>1,0</w:t>
      </w:r>
      <w:r w:rsidRPr="009840F2">
        <w:t>.</w:t>
      </w:r>
    </w:p>
    <w:p w:rsidR="004C6F78" w:rsidRPr="009840F2" w:rsidRDefault="004C6F78" w:rsidP="004C6F78">
      <w:pPr>
        <w:spacing w:line="360" w:lineRule="auto"/>
        <w:jc w:val="both"/>
      </w:pPr>
      <w:r w:rsidRPr="009840F2">
        <w:t xml:space="preserve">          2. A1 lygio pareigybėms pagal darbo apmokėjimo sistemoje nustatytus dydžius pareiginės algos pastoviosios dalies koeficientas didinamas 20 procentų.</w:t>
      </w:r>
    </w:p>
    <w:p w:rsidR="004C6F78" w:rsidRPr="009840F2" w:rsidRDefault="004C6F78" w:rsidP="004C6F78">
      <w:pPr>
        <w:spacing w:line="360" w:lineRule="auto"/>
        <w:jc w:val="both"/>
      </w:pPr>
      <w:r w:rsidRPr="009840F2">
        <w:t xml:space="preserve">           3. Nustatant pareiginės algos pastoviąją dalį, papildomai įvertinamas savivaldybių kultūros ir meno įstaigų aukščiausiojo profesinio meninio lygio kultūros ir meno darbuotojų nacionaliniu ir tarptautiniu mastu įgytas pripažinimas, Lietuvos Respublikos Vyriausybės ar jos įgaliotos institucijos nustatytas atskirų profesijų trūkumas Lietuvos Respublikos darbo rinkoje, trenerių ar darbuotojų aukšta kvalifikacinė kategorija, nustatyta pagal tam tikrai darbuotojų grupei keliamus kvalifikacinius reikalavimus. Šiais atvejais </w:t>
      </w:r>
      <w:r w:rsidR="005D360C" w:rsidRPr="009840F2">
        <w:t xml:space="preserve">Įstatymo </w:t>
      </w:r>
      <w:r w:rsidRPr="009840F2">
        <w:t>1 priede nustatyti pareiginės algos pastoviosios dalies koeficientai gali būti didinami:</w:t>
      </w:r>
    </w:p>
    <w:p w:rsidR="004C6F78" w:rsidRPr="009840F2" w:rsidRDefault="004C6F78" w:rsidP="004C6F78">
      <w:pPr>
        <w:spacing w:line="360" w:lineRule="auto"/>
        <w:jc w:val="both"/>
      </w:pPr>
      <w:r w:rsidRPr="009840F2">
        <w:t xml:space="preserve">         3.1  įgijus tarptautinio lygio pripažinimą – iki 20 procentų; </w:t>
      </w:r>
    </w:p>
    <w:p w:rsidR="004C6F78" w:rsidRPr="009840F2" w:rsidRDefault="004C6F78" w:rsidP="004C6F78">
      <w:pPr>
        <w:spacing w:line="360" w:lineRule="auto"/>
        <w:jc w:val="both"/>
      </w:pPr>
      <w:r w:rsidRPr="009840F2">
        <w:t xml:space="preserve">         3.2 įgijus  nacionalinio lygio pripažinimą  - iki 10 procentų;</w:t>
      </w:r>
    </w:p>
    <w:p w:rsidR="004C6F78" w:rsidRPr="009840F2" w:rsidRDefault="004C6F78" w:rsidP="004C6F78">
      <w:pPr>
        <w:spacing w:line="360" w:lineRule="auto"/>
        <w:jc w:val="both"/>
      </w:pPr>
      <w:r w:rsidRPr="009840F2">
        <w:t xml:space="preserve">         3.3. už kiekvieną įstaigoje dirbantį 6 kvalifikacinės kategorijos trenerį – 5 procentai;</w:t>
      </w:r>
    </w:p>
    <w:p w:rsidR="004C6F78" w:rsidRPr="009840F2" w:rsidRDefault="004C6F78" w:rsidP="004C6F78">
      <w:pPr>
        <w:spacing w:line="360" w:lineRule="auto"/>
        <w:jc w:val="both"/>
      </w:pPr>
      <w:r w:rsidRPr="009840F2">
        <w:lastRenderedPageBreak/>
        <w:t xml:space="preserve">         3.4. už kiekvieną įstaigoje dirbantį aukščiausios kvalifikacinės kategorijos darbuotoją – 5 procentai;</w:t>
      </w:r>
    </w:p>
    <w:p w:rsidR="004C6F78" w:rsidRPr="009840F2" w:rsidRDefault="004C6F78" w:rsidP="004C6F78">
      <w:pPr>
        <w:spacing w:line="360" w:lineRule="auto"/>
        <w:jc w:val="both"/>
      </w:pPr>
      <w:r w:rsidRPr="009840F2">
        <w:t xml:space="preserve">         3.5. Jeigu įstaigoje dirba ne mažiau kaip 5 darbuotojai, kurių profesijų darbo rinkoje yra trūkumas ir šioje įstaigoje šių darbuotojų poreikis yra patenkintas - 5 procentai.    </w:t>
      </w:r>
    </w:p>
    <w:p w:rsidR="004C6F78" w:rsidRPr="009840F2" w:rsidRDefault="004C6F78" w:rsidP="004C6F78">
      <w:pPr>
        <w:spacing w:line="360" w:lineRule="auto"/>
        <w:jc w:val="both"/>
      </w:pPr>
      <w:r w:rsidRPr="009840F2">
        <w:t xml:space="preserve">        4. Pareiginės algos pastoviosios dalies koeficiento padidinimas šio priedo </w:t>
      </w:r>
      <w:r w:rsidR="0075206B" w:rsidRPr="009840F2">
        <w:t xml:space="preserve">1, </w:t>
      </w:r>
      <w:r w:rsidRPr="009840F2">
        <w:t>2 ir 3</w:t>
      </w:r>
      <w:r w:rsidR="00CF70D9" w:rsidRPr="009840F2">
        <w:t xml:space="preserve"> </w:t>
      </w:r>
      <w:r w:rsidRPr="009840F2">
        <w:t xml:space="preserve">punktuose nustatytais pagrindais negali viršyti 100 procentų </w:t>
      </w:r>
      <w:r w:rsidR="005D360C" w:rsidRPr="009840F2">
        <w:t xml:space="preserve">Įstatyme </w:t>
      </w:r>
      <w:r w:rsidRPr="009840F2">
        <w:t>nustatytos pareiginės algos pastoviosios dalies koeficiento dydžio.</w:t>
      </w:r>
    </w:p>
    <w:p w:rsidR="0075206B" w:rsidRPr="009840F2" w:rsidRDefault="0075206B" w:rsidP="0075206B">
      <w:pPr>
        <w:spacing w:line="360" w:lineRule="auto"/>
        <w:jc w:val="both"/>
      </w:pPr>
      <w:r w:rsidRPr="009840F2">
        <w:t xml:space="preserve">         5. Mokyklų vadovams pareiginės algos pastoviosios dalies koeficientai dėl veiklos sudėtingumo:</w:t>
      </w:r>
    </w:p>
    <w:p w:rsidR="0075206B" w:rsidRPr="009840F2" w:rsidRDefault="005223CD" w:rsidP="0075206B">
      <w:pPr>
        <w:spacing w:line="360" w:lineRule="auto"/>
        <w:jc w:val="both"/>
      </w:pPr>
      <w:r w:rsidRPr="009840F2">
        <w:t xml:space="preserve">        </w:t>
      </w:r>
      <w:r w:rsidR="0075206B" w:rsidRPr="009840F2">
        <w:t>5.1. didinami 5–10 procentų:</w:t>
      </w:r>
    </w:p>
    <w:p w:rsidR="0075206B" w:rsidRPr="009840F2" w:rsidRDefault="005223CD" w:rsidP="0075206B">
      <w:pPr>
        <w:spacing w:line="360" w:lineRule="auto"/>
        <w:jc w:val="both"/>
      </w:pPr>
      <w:r w:rsidRPr="009840F2">
        <w:t xml:space="preserve">        </w:t>
      </w:r>
      <w:r w:rsidR="0075206B" w:rsidRPr="009840F2">
        <w:t xml:space="preserve">5.1.1. ikimokyklinio ugdymo mokyklų, bendrojo ugdymo mokyklų, išskyrus šio priedo </w:t>
      </w:r>
      <w:r w:rsidR="000A438E" w:rsidRPr="009840F2">
        <w:t>5.2.1</w:t>
      </w:r>
      <w:r w:rsidR="0075206B" w:rsidRPr="009840F2">
        <w:t xml:space="preserve"> ir </w:t>
      </w:r>
      <w:r w:rsidRPr="009840F2">
        <w:t xml:space="preserve">          </w:t>
      </w:r>
      <w:r w:rsidR="000A438E" w:rsidRPr="009840F2">
        <w:t>5.2.2</w:t>
      </w:r>
      <w:r w:rsidR="0075206B" w:rsidRPr="009840F2">
        <w:t xml:space="preserve"> papunkčiuose nurodytas mokyklas, atsakingiems už mokinių, turinčių specialiųjų ugdymosi poreikių, ugdymo organizavimą, jeigu šiose įstaigose ugdoma (mokoma) 10 ir daugiau mokinių, dėl įgimtų ar įgytų sutrikimų turinčių didelių ar labai didelių specialiųjų ugdymosi poreikių; </w:t>
      </w:r>
    </w:p>
    <w:p w:rsidR="0075206B" w:rsidRPr="009840F2" w:rsidRDefault="005223CD" w:rsidP="0075206B">
      <w:pPr>
        <w:spacing w:line="360" w:lineRule="auto"/>
        <w:jc w:val="both"/>
      </w:pPr>
      <w:r w:rsidRPr="009840F2">
        <w:t xml:space="preserve">       </w:t>
      </w:r>
      <w:r w:rsidR="0075206B" w:rsidRPr="009840F2">
        <w:t>5.1.2.</w:t>
      </w:r>
      <w:r w:rsidRPr="009840F2">
        <w:t xml:space="preserve"> </w:t>
      </w:r>
      <w:r w:rsidR="0075206B" w:rsidRPr="009840F2">
        <w:t>mokyklų vadovams, jeigu mokykloje ugdoma (mokoma) 10 ar daugiau užsieniečių ar Lietuvos Respublikos piliečių, atvykusių gyventi į Lietuvos Respubliką, nemokančių valstybinės kalbos, dvejus metus nuo mokinio mokymosi pagal bendrojo ugdymo ir profesinio mokymo programas pradžios Lietuvos Respublikoje;</w:t>
      </w:r>
    </w:p>
    <w:p w:rsidR="0075206B" w:rsidRPr="009840F2" w:rsidRDefault="005223CD" w:rsidP="0075206B">
      <w:pPr>
        <w:spacing w:line="360" w:lineRule="auto"/>
        <w:jc w:val="both"/>
      </w:pPr>
      <w:r w:rsidRPr="009840F2">
        <w:t xml:space="preserve">      </w:t>
      </w:r>
      <w:r w:rsidR="0075206B" w:rsidRPr="009840F2">
        <w:t>5.2. didinami 5–20 procentų mokyklų vadovams:</w:t>
      </w:r>
    </w:p>
    <w:p w:rsidR="0075206B" w:rsidRPr="009840F2" w:rsidRDefault="005223CD" w:rsidP="0075206B">
      <w:pPr>
        <w:spacing w:line="360" w:lineRule="auto"/>
        <w:jc w:val="both"/>
      </w:pPr>
      <w:r w:rsidRPr="009840F2">
        <w:t xml:space="preserve">      </w:t>
      </w:r>
      <w:r w:rsidR="0075206B" w:rsidRPr="009840F2">
        <w:t xml:space="preserve">5.2.1.dirbantiems mokyklose, skirtose mokiniams, dėl įgimtų ar įgytų sutrikimų turintiems didelių ar labai didelių specialiųjų ugdymosi poreikių, ar mokyklose, kurios turi padalinius, skirtus specialiųjų ugdymosi poreikių turintiems mokiniams, dėl įgimtų ar įgytų sutrikimų turintiems didelių ar labai didelių specialiųjų ugdymosi poreikių; </w:t>
      </w:r>
    </w:p>
    <w:p w:rsidR="0075206B" w:rsidRPr="009840F2" w:rsidRDefault="005223CD" w:rsidP="0075206B">
      <w:pPr>
        <w:spacing w:line="360" w:lineRule="auto"/>
        <w:jc w:val="both"/>
      </w:pPr>
      <w:r w:rsidRPr="009840F2">
        <w:t xml:space="preserve">      </w:t>
      </w:r>
      <w:r w:rsidR="0075206B" w:rsidRPr="009840F2">
        <w:t xml:space="preserve">5.2.2. dirbantiems mokyklose, skirtose mokiniams, dėl nepalankių aplinkos veiksnių turintiems specialiųjų ugdymosi poreikių; </w:t>
      </w:r>
    </w:p>
    <w:p w:rsidR="00EA65B4" w:rsidRPr="009840F2" w:rsidRDefault="005223CD" w:rsidP="0075206B">
      <w:pPr>
        <w:spacing w:line="360" w:lineRule="auto"/>
        <w:jc w:val="both"/>
      </w:pPr>
      <w:r w:rsidRPr="009840F2">
        <w:t xml:space="preserve">      </w:t>
      </w:r>
      <w:r w:rsidR="0075206B" w:rsidRPr="009840F2">
        <w:t>5.2.3. gali būti didinami iki 20 procentų mokyklų vadovams pagal savininko teises ir pareigas įgyvendinančios institucijos nustatytus kriterijus</w:t>
      </w:r>
      <w:r w:rsidRPr="009840F2">
        <w:t>:</w:t>
      </w:r>
      <w:r w:rsidR="0075206B" w:rsidRPr="009840F2">
        <w:t xml:space="preserve"> </w:t>
      </w:r>
    </w:p>
    <w:p w:rsidR="00EA65B4" w:rsidRPr="009840F2" w:rsidRDefault="005223CD" w:rsidP="00EA65B4">
      <w:pPr>
        <w:spacing w:line="360" w:lineRule="auto"/>
        <w:jc w:val="both"/>
      </w:pPr>
      <w:r w:rsidRPr="009840F2">
        <w:t xml:space="preserve">      </w:t>
      </w:r>
      <w:r w:rsidR="00EA65B4" w:rsidRPr="009840F2">
        <w:t xml:space="preserve">5.2.3.1. už </w:t>
      </w:r>
      <w:r w:rsidR="00686438" w:rsidRPr="009840F2">
        <w:t xml:space="preserve">kiekvieną mokyklai </w:t>
      </w:r>
      <w:r w:rsidR="00EA65B4" w:rsidRPr="009840F2">
        <w:t>pr</w:t>
      </w:r>
      <w:r w:rsidR="00686438" w:rsidRPr="009840F2">
        <w:t>iklausančio</w:t>
      </w:r>
      <w:r w:rsidR="00EA65B4" w:rsidRPr="009840F2">
        <w:t xml:space="preserve"> </w:t>
      </w:r>
      <w:r w:rsidR="007C6238" w:rsidRPr="009840F2">
        <w:t xml:space="preserve">ugdymo </w:t>
      </w:r>
      <w:r w:rsidR="00EA65B4" w:rsidRPr="009840F2">
        <w:t>skyriaus</w:t>
      </w:r>
      <w:r w:rsidR="00810E98" w:rsidRPr="009840F2">
        <w:t xml:space="preserve"> </w:t>
      </w:r>
      <w:r w:rsidR="00EA65B4" w:rsidRPr="009840F2">
        <w:t>veiklos organizavimą ir priežiūrą – 5 procentai;</w:t>
      </w:r>
    </w:p>
    <w:p w:rsidR="00EA65B4" w:rsidRPr="009840F2" w:rsidRDefault="005223CD" w:rsidP="00EA65B4">
      <w:pPr>
        <w:spacing w:line="360" w:lineRule="auto"/>
        <w:jc w:val="both"/>
      </w:pPr>
      <w:r w:rsidRPr="009840F2">
        <w:t xml:space="preserve">      </w:t>
      </w:r>
      <w:r w:rsidR="00EA65B4" w:rsidRPr="009840F2">
        <w:t xml:space="preserve">5.2.3.2. už </w:t>
      </w:r>
      <w:r w:rsidR="0069300F" w:rsidRPr="009840F2">
        <w:t>b</w:t>
      </w:r>
      <w:r w:rsidR="00EA65B4" w:rsidRPr="009840F2">
        <w:t>endrojo ugdymo mokykloms priklausanči</w:t>
      </w:r>
      <w:r w:rsidR="00842DDA" w:rsidRPr="009840F2">
        <w:t>ų</w:t>
      </w:r>
      <w:r w:rsidR="00EA65B4" w:rsidRPr="009840F2">
        <w:t xml:space="preserve"> </w:t>
      </w:r>
      <w:r w:rsidR="0069300F" w:rsidRPr="009840F2">
        <w:t xml:space="preserve">ikimokyklinių bei </w:t>
      </w:r>
      <w:r w:rsidR="00EA65B4" w:rsidRPr="009840F2">
        <w:t xml:space="preserve">priešmokyklinių ugdymo grupių, dirbančių ilgiau nei 8 val. valandas per dieną ir ilgiau, veiklos organizavimą ir priežiūrą – </w:t>
      </w:r>
      <w:r w:rsidR="00842DDA" w:rsidRPr="009840F2">
        <w:t>5</w:t>
      </w:r>
      <w:r w:rsidR="00EA65B4" w:rsidRPr="009840F2">
        <w:t xml:space="preserve"> procent</w:t>
      </w:r>
      <w:r w:rsidR="00842DDA" w:rsidRPr="009840F2">
        <w:t>ai</w:t>
      </w:r>
      <w:r w:rsidR="00EA65B4" w:rsidRPr="009840F2">
        <w:t>;</w:t>
      </w:r>
    </w:p>
    <w:p w:rsidR="0069300F" w:rsidRPr="009840F2" w:rsidRDefault="005223CD" w:rsidP="00EA65B4">
      <w:pPr>
        <w:spacing w:line="360" w:lineRule="auto"/>
        <w:jc w:val="both"/>
      </w:pPr>
      <w:r w:rsidRPr="009840F2">
        <w:t xml:space="preserve">      </w:t>
      </w:r>
      <w:r w:rsidR="0069300F" w:rsidRPr="009840F2">
        <w:t>5.2.3.3. mokyklų-daugiafunkcių centrų, kuriuose vykdomos 4 ir daugiau veiklų, vadovams – 5 procentai;</w:t>
      </w:r>
    </w:p>
    <w:p w:rsidR="00EA65B4" w:rsidRPr="009840F2" w:rsidRDefault="005223CD" w:rsidP="00EA65B4">
      <w:pPr>
        <w:spacing w:line="360" w:lineRule="auto"/>
        <w:jc w:val="both"/>
      </w:pPr>
      <w:r w:rsidRPr="009840F2">
        <w:t xml:space="preserve">      </w:t>
      </w:r>
      <w:r w:rsidR="0069300F" w:rsidRPr="009840F2">
        <w:t>5.</w:t>
      </w:r>
      <w:r w:rsidR="00EA65B4" w:rsidRPr="009840F2">
        <w:t>2.</w:t>
      </w:r>
      <w:r w:rsidR="0069300F" w:rsidRPr="009840F2">
        <w:t>3.4.</w:t>
      </w:r>
      <w:r w:rsidR="00EA65B4" w:rsidRPr="009840F2">
        <w:t xml:space="preserve"> už </w:t>
      </w:r>
      <w:r w:rsidR="0069300F" w:rsidRPr="009840F2">
        <w:t>bendrabučio</w:t>
      </w:r>
      <w:r w:rsidR="00EA65B4" w:rsidRPr="009840F2">
        <w:t xml:space="preserve"> veiklos </w:t>
      </w:r>
      <w:r w:rsidR="0069300F" w:rsidRPr="009840F2">
        <w:t xml:space="preserve">organizavimą ir </w:t>
      </w:r>
      <w:r w:rsidR="00EA65B4" w:rsidRPr="009840F2">
        <w:t>priežiūrą</w:t>
      </w:r>
      <w:r w:rsidR="0069300F" w:rsidRPr="009840F2">
        <w:t xml:space="preserve"> </w:t>
      </w:r>
      <w:r w:rsidR="00EA65B4" w:rsidRPr="009840F2">
        <w:t xml:space="preserve">– </w:t>
      </w:r>
      <w:r w:rsidR="00440981" w:rsidRPr="009840F2">
        <w:t>5</w:t>
      </w:r>
      <w:r w:rsidR="00EA65B4" w:rsidRPr="009840F2">
        <w:t xml:space="preserve"> procent</w:t>
      </w:r>
      <w:r w:rsidR="00440981" w:rsidRPr="009840F2">
        <w:t>ai</w:t>
      </w:r>
      <w:r w:rsidR="00EA65B4" w:rsidRPr="009840F2">
        <w:t>.</w:t>
      </w:r>
    </w:p>
    <w:p w:rsidR="0075206B" w:rsidRPr="009840F2" w:rsidRDefault="000A438E" w:rsidP="0075206B">
      <w:pPr>
        <w:spacing w:line="360" w:lineRule="auto"/>
        <w:jc w:val="both"/>
      </w:pPr>
      <w:r w:rsidRPr="009840F2">
        <w:lastRenderedPageBreak/>
        <w:t xml:space="preserve">     </w:t>
      </w:r>
      <w:r w:rsidR="0075206B" w:rsidRPr="009840F2">
        <w:t>6.</w:t>
      </w:r>
      <w:r w:rsidR="00271FAA" w:rsidRPr="009840F2">
        <w:t xml:space="preserve"> </w:t>
      </w:r>
      <w:r w:rsidR="0075206B" w:rsidRPr="009840F2">
        <w:t>Jeigu mokyklos vadovo</w:t>
      </w:r>
      <w:r w:rsidR="0012405E" w:rsidRPr="009840F2">
        <w:t xml:space="preserve"> veikla</w:t>
      </w:r>
      <w:r w:rsidR="0075206B" w:rsidRPr="009840F2">
        <w:t xml:space="preserve"> atitinka du ir daugiau šio priedo 5 punkte nustatytų kriterijų, jo pareiginės algos pastoviosios dalies koeficientas didinamas ne daugiau kaip 25 procentais. </w:t>
      </w:r>
    </w:p>
    <w:p w:rsidR="004C6F78" w:rsidRPr="009840F2" w:rsidRDefault="000A438E" w:rsidP="0075206B">
      <w:pPr>
        <w:spacing w:line="360" w:lineRule="auto"/>
        <w:jc w:val="both"/>
      </w:pPr>
      <w:r w:rsidRPr="009840F2">
        <w:t xml:space="preserve">    </w:t>
      </w:r>
      <w:r w:rsidR="0075206B" w:rsidRPr="009840F2">
        <w:t>7. Bendrojo ugdymo, ikimokyklinio ugdymo mokyklų, profesinio mokymo įstaigų vadovų pareiginės algos pastoviosios dalies koeficientai nustatomi atsižvelgiant į mokinių skaičių einamųjų metų rugsėjo 1 dieną, išskyrus mokyklas, skirtas mokiniams, dėl įgimtų ar įgytų sutrikimų (elgesio ir emocijų ar sveikatos problemų) turintiems didelių ar labai didelių specialiųjų ugdymosi poreikių, – pagal vidutinį metinį mokinių skaičių; neformaliojo vaikų švietimo mokyklų vadovų – atsižvelgiant į mokinių skaičių einamųjų metų spalio 1 dieną. Bendrabučiuose gyvenantys mokiniai į bendrą mokinių skaičių įskaičiuojami taikant koeficientą 1,5. Vidutinis metinis mokinių skaičius apskaičiuojamas sudėjus praėjusių mokslo metų kiekvieno mėnesio vidutinį mokinių skaičių ir šią sumą padalijus iš to laikotarpio mėnesių, kuriais buvo mokinių, skaičiaus. Vidutinis mėnesinis mokinių skaičius apskaičiuojamas sudėjus kiekvieną dieną buvusių mokinių skaičių ir šį bendrą skaičių padalijus iš mėnesio dienų, kuriomis buvo mokinių, skaičiaus. Į mokinių skaičių įskaitomi tik tie mokiniai, kurie buvo mokomi.</w:t>
      </w:r>
    </w:p>
    <w:p w:rsidR="004C6F78" w:rsidRPr="009840F2" w:rsidRDefault="004C6F78" w:rsidP="004C6F78">
      <w:pPr>
        <w:spacing w:line="360" w:lineRule="auto"/>
        <w:jc w:val="both"/>
      </w:pPr>
      <w:r w:rsidRPr="009840F2">
        <w:t xml:space="preserve">                                --------------------------------------------</w:t>
      </w:r>
    </w:p>
    <w:p w:rsidR="004C6F78" w:rsidRPr="009840F2" w:rsidRDefault="004C6F78" w:rsidP="004C6F78">
      <w:pPr>
        <w:spacing w:line="360" w:lineRule="auto"/>
        <w:jc w:val="both"/>
      </w:pPr>
    </w:p>
    <w:p w:rsidR="004C6F78" w:rsidRPr="009840F2" w:rsidRDefault="004C6F78" w:rsidP="004C6F78">
      <w:pPr>
        <w:spacing w:line="360" w:lineRule="auto"/>
        <w:jc w:val="both"/>
      </w:pPr>
    </w:p>
    <w:p w:rsidR="004C6F78" w:rsidRPr="009840F2" w:rsidRDefault="004C6F78" w:rsidP="004C6F78">
      <w:pPr>
        <w:spacing w:line="360" w:lineRule="auto"/>
        <w:jc w:val="both"/>
      </w:pPr>
    </w:p>
    <w:p w:rsidR="004C6F78" w:rsidRPr="009840F2" w:rsidRDefault="004C6F78" w:rsidP="004C6F78">
      <w:pPr>
        <w:spacing w:line="360" w:lineRule="auto"/>
        <w:jc w:val="both"/>
      </w:pPr>
    </w:p>
    <w:p w:rsidR="004C6F78" w:rsidRPr="009840F2" w:rsidRDefault="004C6F78" w:rsidP="004C6F78">
      <w:pPr>
        <w:spacing w:line="360" w:lineRule="auto"/>
        <w:jc w:val="both"/>
      </w:pPr>
    </w:p>
    <w:p w:rsidR="004C6F78" w:rsidRPr="009840F2" w:rsidRDefault="004C6F78" w:rsidP="004C6F78">
      <w:pPr>
        <w:spacing w:line="360" w:lineRule="auto"/>
        <w:jc w:val="both"/>
      </w:pPr>
    </w:p>
    <w:p w:rsidR="004C6F78" w:rsidRPr="009840F2" w:rsidRDefault="004C6F78" w:rsidP="004C6F78">
      <w:pPr>
        <w:spacing w:line="360" w:lineRule="auto"/>
        <w:jc w:val="both"/>
      </w:pPr>
    </w:p>
    <w:p w:rsidR="004C6F78" w:rsidRPr="009840F2" w:rsidRDefault="004C6F78" w:rsidP="004C6F78">
      <w:pPr>
        <w:spacing w:line="360" w:lineRule="auto"/>
        <w:jc w:val="both"/>
      </w:pPr>
    </w:p>
    <w:p w:rsidR="004C6F78" w:rsidRPr="009840F2" w:rsidRDefault="004C6F78" w:rsidP="004C6F78">
      <w:pPr>
        <w:spacing w:line="360" w:lineRule="auto"/>
        <w:jc w:val="both"/>
      </w:pPr>
    </w:p>
    <w:p w:rsidR="004C6F78" w:rsidRPr="009840F2" w:rsidRDefault="004C6F78" w:rsidP="004C6F78">
      <w:pPr>
        <w:spacing w:line="360" w:lineRule="auto"/>
        <w:jc w:val="both"/>
      </w:pPr>
    </w:p>
    <w:p w:rsidR="004C6F78" w:rsidRPr="009840F2" w:rsidRDefault="004C6F78" w:rsidP="004C6F78">
      <w:pPr>
        <w:spacing w:line="360" w:lineRule="auto"/>
        <w:jc w:val="both"/>
      </w:pPr>
    </w:p>
    <w:p w:rsidR="004C6F78" w:rsidRPr="009840F2" w:rsidRDefault="004C6F78" w:rsidP="004C6F78">
      <w:pPr>
        <w:spacing w:line="360" w:lineRule="auto"/>
        <w:jc w:val="both"/>
      </w:pPr>
    </w:p>
    <w:p w:rsidR="004C6F78" w:rsidRPr="009840F2" w:rsidRDefault="004C6F78" w:rsidP="004C6F78">
      <w:pPr>
        <w:spacing w:line="360" w:lineRule="auto"/>
        <w:jc w:val="both"/>
      </w:pPr>
    </w:p>
    <w:p w:rsidR="004C6F78" w:rsidRPr="009840F2" w:rsidRDefault="004C6F78" w:rsidP="004C6F78">
      <w:pPr>
        <w:spacing w:line="360" w:lineRule="auto"/>
        <w:jc w:val="both"/>
      </w:pPr>
    </w:p>
    <w:p w:rsidR="004C6F78" w:rsidRPr="009840F2" w:rsidRDefault="004C6F78" w:rsidP="004C6F78">
      <w:pPr>
        <w:spacing w:line="360" w:lineRule="auto"/>
        <w:jc w:val="both"/>
      </w:pPr>
    </w:p>
    <w:p w:rsidR="004C6F78" w:rsidRPr="009840F2" w:rsidRDefault="004C6F78" w:rsidP="004C6F78">
      <w:pPr>
        <w:spacing w:line="360" w:lineRule="auto"/>
        <w:jc w:val="both"/>
      </w:pPr>
    </w:p>
    <w:p w:rsidR="004C6F78" w:rsidRPr="009840F2" w:rsidRDefault="004C6F78" w:rsidP="004C6F78">
      <w:pPr>
        <w:spacing w:line="360" w:lineRule="auto"/>
        <w:jc w:val="both"/>
        <w:rPr>
          <w:strike/>
        </w:rPr>
      </w:pPr>
    </w:p>
    <w:p w:rsidR="004C6F78" w:rsidRPr="009840F2" w:rsidRDefault="004C6F78" w:rsidP="004C6F78">
      <w:pPr>
        <w:spacing w:line="360" w:lineRule="auto"/>
        <w:jc w:val="both"/>
        <w:rPr>
          <w:strike/>
        </w:rPr>
      </w:pPr>
    </w:p>
    <w:p w:rsidR="004C6F78" w:rsidRPr="009840F2" w:rsidRDefault="004C6F78" w:rsidP="004C6F78">
      <w:pPr>
        <w:spacing w:line="360" w:lineRule="auto"/>
        <w:jc w:val="both"/>
        <w:rPr>
          <w:strike/>
        </w:rPr>
      </w:pPr>
    </w:p>
    <w:p w:rsidR="004C6F78" w:rsidRPr="009840F2" w:rsidRDefault="004C6F78" w:rsidP="004C6F78">
      <w:pPr>
        <w:spacing w:line="360" w:lineRule="auto"/>
        <w:jc w:val="both"/>
        <w:rPr>
          <w:strike/>
        </w:rPr>
      </w:pPr>
    </w:p>
    <w:p w:rsidR="0093149D" w:rsidRPr="009840F2" w:rsidRDefault="0093149D" w:rsidP="004C6F78">
      <w:pPr>
        <w:spacing w:line="360" w:lineRule="auto"/>
        <w:jc w:val="both"/>
      </w:pPr>
    </w:p>
    <w:p w:rsidR="00B643D5" w:rsidRPr="009840F2" w:rsidRDefault="0093149D" w:rsidP="00B643D5">
      <w:pPr>
        <w:spacing w:line="360" w:lineRule="auto"/>
        <w:jc w:val="both"/>
        <w:rPr>
          <w:b/>
          <w:szCs w:val="20"/>
        </w:rPr>
      </w:pPr>
      <w:r w:rsidRPr="009840F2">
        <w:rPr>
          <w:b/>
          <w:szCs w:val="20"/>
        </w:rPr>
        <w:t xml:space="preserve">                                               </w:t>
      </w:r>
      <w:r w:rsidR="00B643D5" w:rsidRPr="009840F2">
        <w:rPr>
          <w:b/>
          <w:szCs w:val="20"/>
        </w:rPr>
        <w:t>AIŠKINAMASIS RAŠTAS</w:t>
      </w:r>
    </w:p>
    <w:p w:rsidR="00B643D5" w:rsidRPr="009840F2" w:rsidRDefault="00B643D5" w:rsidP="00B643D5">
      <w:pPr>
        <w:spacing w:line="360" w:lineRule="auto"/>
        <w:jc w:val="both"/>
        <w:rPr>
          <w:b/>
          <w:szCs w:val="20"/>
        </w:rPr>
      </w:pPr>
    </w:p>
    <w:p w:rsidR="00B643D5" w:rsidRPr="009840F2" w:rsidRDefault="00B643D5" w:rsidP="00B643D5">
      <w:pPr>
        <w:spacing w:line="360" w:lineRule="auto"/>
        <w:jc w:val="both"/>
        <w:rPr>
          <w:b/>
          <w:szCs w:val="20"/>
        </w:rPr>
      </w:pPr>
      <w:r w:rsidRPr="009840F2">
        <w:rPr>
          <w:b/>
          <w:szCs w:val="20"/>
        </w:rPr>
        <w:t xml:space="preserve"> 1.  Sprendimo projekto motyvai, tikslai ir uždaviniai</w:t>
      </w:r>
    </w:p>
    <w:p w:rsidR="0093149D" w:rsidRPr="009840F2" w:rsidRDefault="00B643D5" w:rsidP="00B643D5">
      <w:pPr>
        <w:spacing w:line="360" w:lineRule="auto"/>
        <w:jc w:val="both"/>
        <w:rPr>
          <w:szCs w:val="20"/>
        </w:rPr>
      </w:pPr>
      <w:r w:rsidRPr="009840F2">
        <w:rPr>
          <w:szCs w:val="20"/>
        </w:rPr>
        <w:t xml:space="preserve">            Lietuvos Respublikos </w:t>
      </w:r>
      <w:r w:rsidR="0093149D" w:rsidRPr="009840F2">
        <w:rPr>
          <w:szCs w:val="20"/>
        </w:rPr>
        <w:t xml:space="preserve">valstybės ir savivaldybių įstaigų darbuotojų darbo apmokėjimo įstatymo Nr. XIII-198 2, 3, 4, 7, 8, 14, 17 straipsnių ir 5 priedo pakeitimo įstatymu </w:t>
      </w:r>
      <w:r w:rsidRPr="009840F2">
        <w:rPr>
          <w:szCs w:val="20"/>
        </w:rPr>
        <w:t xml:space="preserve">buvo pakeisti </w:t>
      </w:r>
      <w:r w:rsidR="0093149D" w:rsidRPr="009840F2">
        <w:rPr>
          <w:szCs w:val="20"/>
        </w:rPr>
        <w:t xml:space="preserve">švietimo įstaigų vadovų darbo užmokesčio </w:t>
      </w:r>
      <w:r w:rsidRPr="009840F2">
        <w:rPr>
          <w:szCs w:val="20"/>
        </w:rPr>
        <w:t>pastoviosios dalies koeficientai</w:t>
      </w:r>
      <w:r w:rsidR="002E7F53" w:rsidRPr="009840F2">
        <w:rPr>
          <w:szCs w:val="20"/>
        </w:rPr>
        <w:t xml:space="preserve"> </w:t>
      </w:r>
      <w:r w:rsidR="0093149D" w:rsidRPr="009840F2">
        <w:rPr>
          <w:szCs w:val="20"/>
        </w:rPr>
        <w:t xml:space="preserve">bei nustatymo kriterijai, patikslintos nuostatos, susijusios su vadovų veiklos vertinimu. </w:t>
      </w:r>
    </w:p>
    <w:p w:rsidR="00B643D5" w:rsidRPr="009840F2" w:rsidRDefault="00B643D5" w:rsidP="00B643D5">
      <w:pPr>
        <w:spacing w:line="360" w:lineRule="auto"/>
        <w:jc w:val="both"/>
        <w:rPr>
          <w:b/>
          <w:szCs w:val="20"/>
        </w:rPr>
      </w:pPr>
      <w:r w:rsidRPr="009840F2">
        <w:rPr>
          <w:b/>
          <w:szCs w:val="20"/>
        </w:rPr>
        <w:t>2. Teisinis reglamentavimas</w:t>
      </w:r>
    </w:p>
    <w:p w:rsidR="00B643D5" w:rsidRPr="009840F2" w:rsidRDefault="00B643D5" w:rsidP="00B643D5">
      <w:pPr>
        <w:spacing w:line="360" w:lineRule="auto"/>
        <w:jc w:val="both"/>
        <w:rPr>
          <w:szCs w:val="20"/>
        </w:rPr>
      </w:pPr>
      <w:r w:rsidRPr="009840F2">
        <w:rPr>
          <w:szCs w:val="20"/>
        </w:rPr>
        <w:t>Vietos savivaldos įstatymas</w:t>
      </w:r>
    </w:p>
    <w:p w:rsidR="00B643D5" w:rsidRPr="009840F2" w:rsidRDefault="00B643D5" w:rsidP="00B643D5">
      <w:pPr>
        <w:spacing w:line="360" w:lineRule="auto"/>
        <w:jc w:val="both"/>
        <w:rPr>
          <w:szCs w:val="20"/>
        </w:rPr>
      </w:pPr>
      <w:r w:rsidRPr="009840F2">
        <w:rPr>
          <w:szCs w:val="20"/>
        </w:rPr>
        <w:t>Lietuvos Respublikos valstybės ir savivaldybių įstaigų darbuotojų darbo apmokėjimo įstatymas</w:t>
      </w:r>
    </w:p>
    <w:p w:rsidR="00B643D5" w:rsidRPr="009840F2" w:rsidRDefault="00B643D5" w:rsidP="00B643D5">
      <w:pPr>
        <w:spacing w:line="360" w:lineRule="auto"/>
        <w:jc w:val="both"/>
        <w:rPr>
          <w:b/>
          <w:szCs w:val="20"/>
        </w:rPr>
      </w:pPr>
      <w:r w:rsidRPr="009840F2">
        <w:rPr>
          <w:b/>
          <w:szCs w:val="20"/>
        </w:rPr>
        <w:t>3. Ekonominis– socialinis pagrindimas</w:t>
      </w:r>
    </w:p>
    <w:p w:rsidR="00B643D5" w:rsidRPr="009840F2" w:rsidRDefault="00B643D5" w:rsidP="00B643D5">
      <w:pPr>
        <w:spacing w:line="360" w:lineRule="auto"/>
        <w:jc w:val="both"/>
        <w:rPr>
          <w:szCs w:val="20"/>
        </w:rPr>
      </w:pPr>
      <w:r w:rsidRPr="009840F2">
        <w:rPr>
          <w:szCs w:val="20"/>
        </w:rPr>
        <w:t>-</w:t>
      </w:r>
    </w:p>
    <w:p w:rsidR="00B643D5" w:rsidRPr="009840F2" w:rsidRDefault="00B643D5" w:rsidP="00B643D5">
      <w:pPr>
        <w:spacing w:line="360" w:lineRule="auto"/>
        <w:jc w:val="both"/>
        <w:rPr>
          <w:b/>
          <w:szCs w:val="20"/>
        </w:rPr>
      </w:pPr>
      <w:r w:rsidRPr="009840F2">
        <w:rPr>
          <w:b/>
          <w:szCs w:val="20"/>
        </w:rPr>
        <w:t>4. Galimos teigiamos ir neigiamos pasekmės, pasiūlymai, kokių teisėtų priemonių reikėtų imtis, siekiant išvengti neigiamų pasekmių</w:t>
      </w:r>
    </w:p>
    <w:p w:rsidR="00B643D5" w:rsidRPr="009840F2" w:rsidRDefault="00B643D5" w:rsidP="00B643D5">
      <w:pPr>
        <w:spacing w:line="360" w:lineRule="auto"/>
        <w:jc w:val="both"/>
        <w:rPr>
          <w:szCs w:val="20"/>
        </w:rPr>
      </w:pPr>
      <w:r w:rsidRPr="009840F2">
        <w:rPr>
          <w:szCs w:val="20"/>
        </w:rPr>
        <w:t>-</w:t>
      </w:r>
    </w:p>
    <w:p w:rsidR="00B643D5" w:rsidRPr="009840F2" w:rsidRDefault="00B643D5" w:rsidP="00B643D5">
      <w:pPr>
        <w:spacing w:line="360" w:lineRule="auto"/>
        <w:jc w:val="both"/>
        <w:rPr>
          <w:b/>
          <w:szCs w:val="20"/>
        </w:rPr>
      </w:pPr>
      <w:r w:rsidRPr="009840F2">
        <w:rPr>
          <w:b/>
          <w:szCs w:val="20"/>
        </w:rPr>
        <w:t>5. Priemonės jam įgyvendinti</w:t>
      </w:r>
    </w:p>
    <w:p w:rsidR="00B643D5" w:rsidRPr="009840F2" w:rsidRDefault="00B643D5" w:rsidP="00B643D5">
      <w:pPr>
        <w:spacing w:line="360" w:lineRule="auto"/>
        <w:jc w:val="both"/>
        <w:rPr>
          <w:szCs w:val="20"/>
        </w:rPr>
      </w:pPr>
      <w:r w:rsidRPr="009840F2">
        <w:rPr>
          <w:szCs w:val="20"/>
        </w:rPr>
        <w:t>Tarybos sprendimo priėmimas</w:t>
      </w:r>
    </w:p>
    <w:p w:rsidR="00B643D5" w:rsidRPr="009840F2" w:rsidRDefault="00B643D5" w:rsidP="00B643D5">
      <w:pPr>
        <w:spacing w:line="360" w:lineRule="auto"/>
        <w:jc w:val="both"/>
        <w:rPr>
          <w:szCs w:val="20"/>
        </w:rPr>
      </w:pPr>
      <w:r w:rsidRPr="009840F2">
        <w:rPr>
          <w:b/>
          <w:szCs w:val="20"/>
        </w:rPr>
        <w:t xml:space="preserve">6. Lėšų poreikis ir finansavimo šaltiniai (esant galimybei, nurodomos preliminarios sumos, </w:t>
      </w:r>
      <w:r w:rsidRPr="009840F2">
        <w:rPr>
          <w:szCs w:val="20"/>
        </w:rPr>
        <w:t>išlaidų sąmatos, skaičiavimai</w:t>
      </w:r>
    </w:p>
    <w:p w:rsidR="00B643D5" w:rsidRPr="009840F2" w:rsidRDefault="00B643D5" w:rsidP="00B643D5">
      <w:pPr>
        <w:spacing w:line="360" w:lineRule="auto"/>
        <w:jc w:val="both"/>
        <w:rPr>
          <w:szCs w:val="20"/>
        </w:rPr>
      </w:pPr>
      <w:r w:rsidRPr="009840F2">
        <w:rPr>
          <w:szCs w:val="20"/>
        </w:rPr>
        <w:t>-</w:t>
      </w:r>
    </w:p>
    <w:p w:rsidR="00B643D5" w:rsidRPr="009840F2" w:rsidRDefault="00B643D5" w:rsidP="00B643D5">
      <w:pPr>
        <w:spacing w:line="360" w:lineRule="auto"/>
        <w:jc w:val="both"/>
        <w:rPr>
          <w:b/>
          <w:szCs w:val="20"/>
        </w:rPr>
      </w:pPr>
      <w:r w:rsidRPr="009840F2">
        <w:rPr>
          <w:b/>
          <w:szCs w:val="20"/>
        </w:rPr>
        <w:t>7. Specialistų vertinimai ir išvados</w:t>
      </w:r>
    </w:p>
    <w:p w:rsidR="00B643D5" w:rsidRPr="009840F2" w:rsidRDefault="00B643D5" w:rsidP="00B643D5">
      <w:pPr>
        <w:spacing w:line="360" w:lineRule="auto"/>
        <w:jc w:val="both"/>
        <w:rPr>
          <w:szCs w:val="20"/>
        </w:rPr>
      </w:pPr>
      <w:r w:rsidRPr="009840F2">
        <w:rPr>
          <w:szCs w:val="20"/>
        </w:rPr>
        <w:t>-</w:t>
      </w:r>
    </w:p>
    <w:p w:rsidR="00B643D5" w:rsidRPr="009840F2" w:rsidRDefault="00B643D5" w:rsidP="00B643D5">
      <w:pPr>
        <w:spacing w:line="360" w:lineRule="auto"/>
        <w:jc w:val="both"/>
        <w:rPr>
          <w:b/>
          <w:szCs w:val="20"/>
        </w:rPr>
      </w:pPr>
      <w:r w:rsidRPr="009840F2">
        <w:rPr>
          <w:b/>
          <w:szCs w:val="20"/>
        </w:rPr>
        <w:t>8. Informacija apie atliktą antikorupcinį vertinimą</w:t>
      </w:r>
    </w:p>
    <w:p w:rsidR="00B643D5" w:rsidRPr="009840F2" w:rsidRDefault="00B643D5" w:rsidP="00B643D5">
      <w:pPr>
        <w:spacing w:line="360" w:lineRule="auto"/>
        <w:jc w:val="both"/>
        <w:rPr>
          <w:szCs w:val="20"/>
        </w:rPr>
      </w:pPr>
      <w:r w:rsidRPr="009840F2">
        <w:rPr>
          <w:szCs w:val="20"/>
        </w:rPr>
        <w:t>-</w:t>
      </w:r>
    </w:p>
    <w:p w:rsidR="00B643D5" w:rsidRPr="009840F2" w:rsidRDefault="00B643D5" w:rsidP="00B643D5">
      <w:pPr>
        <w:spacing w:line="360" w:lineRule="auto"/>
        <w:jc w:val="both"/>
        <w:rPr>
          <w:b/>
          <w:szCs w:val="20"/>
        </w:rPr>
      </w:pPr>
      <w:r w:rsidRPr="009840F2">
        <w:rPr>
          <w:b/>
          <w:szCs w:val="20"/>
        </w:rPr>
        <w:t>9. Informacija apie teisinio reguliavimo poveikio vertinimą</w:t>
      </w:r>
    </w:p>
    <w:p w:rsidR="00B643D5" w:rsidRPr="009840F2" w:rsidRDefault="00B643D5" w:rsidP="00B643D5">
      <w:pPr>
        <w:spacing w:line="360" w:lineRule="auto"/>
        <w:jc w:val="both"/>
        <w:rPr>
          <w:szCs w:val="20"/>
        </w:rPr>
      </w:pPr>
      <w:r w:rsidRPr="009840F2">
        <w:rPr>
          <w:szCs w:val="20"/>
        </w:rPr>
        <w:t>-</w:t>
      </w:r>
    </w:p>
    <w:p w:rsidR="00B643D5" w:rsidRPr="009840F2" w:rsidRDefault="00B643D5" w:rsidP="00B643D5">
      <w:pPr>
        <w:spacing w:line="360" w:lineRule="auto"/>
        <w:jc w:val="both"/>
        <w:rPr>
          <w:b/>
          <w:szCs w:val="20"/>
        </w:rPr>
      </w:pPr>
      <w:r w:rsidRPr="009840F2">
        <w:rPr>
          <w:b/>
          <w:szCs w:val="20"/>
        </w:rPr>
        <w:t>10. Kiti paaiškinimai</w:t>
      </w:r>
    </w:p>
    <w:p w:rsidR="00B643D5" w:rsidRPr="009840F2" w:rsidRDefault="00B643D5" w:rsidP="00B643D5">
      <w:pPr>
        <w:spacing w:line="360" w:lineRule="auto"/>
        <w:jc w:val="both"/>
        <w:rPr>
          <w:szCs w:val="20"/>
        </w:rPr>
      </w:pPr>
      <w:r w:rsidRPr="009840F2">
        <w:rPr>
          <w:szCs w:val="20"/>
        </w:rPr>
        <w:t>-</w:t>
      </w:r>
    </w:p>
    <w:p w:rsidR="00B643D5" w:rsidRPr="009840F2" w:rsidRDefault="00B643D5" w:rsidP="00B643D5">
      <w:pPr>
        <w:spacing w:line="360" w:lineRule="auto"/>
        <w:jc w:val="both"/>
        <w:rPr>
          <w:b/>
          <w:szCs w:val="20"/>
        </w:rPr>
      </w:pPr>
      <w:r w:rsidRPr="009840F2">
        <w:rPr>
          <w:b/>
          <w:szCs w:val="20"/>
        </w:rPr>
        <w:t>11. Sprendimo vykdytojai, įgyvendinimo (vykdymo) terminai</w:t>
      </w:r>
    </w:p>
    <w:p w:rsidR="00B643D5" w:rsidRPr="009840F2" w:rsidRDefault="00B643D5" w:rsidP="00B643D5">
      <w:pPr>
        <w:spacing w:line="360" w:lineRule="auto"/>
        <w:jc w:val="both"/>
        <w:rPr>
          <w:szCs w:val="20"/>
        </w:rPr>
      </w:pPr>
      <w:r w:rsidRPr="009840F2">
        <w:rPr>
          <w:szCs w:val="20"/>
        </w:rPr>
        <w:t>Anykščių rajono savivaldybės taryba</w:t>
      </w:r>
    </w:p>
    <w:p w:rsidR="00B643D5" w:rsidRPr="009840F2" w:rsidRDefault="00B643D5" w:rsidP="00B643D5">
      <w:pPr>
        <w:spacing w:line="360" w:lineRule="auto"/>
        <w:jc w:val="both"/>
        <w:rPr>
          <w:b/>
          <w:szCs w:val="20"/>
        </w:rPr>
      </w:pPr>
      <w:r w:rsidRPr="009840F2">
        <w:rPr>
          <w:b/>
          <w:szCs w:val="20"/>
        </w:rPr>
        <w:t>12. Projekto iniciatorius, rengėjas ir /ar pranešėjas</w:t>
      </w:r>
    </w:p>
    <w:p w:rsidR="00B643D5" w:rsidRPr="009840F2" w:rsidRDefault="00B643D5" w:rsidP="00B643D5">
      <w:pPr>
        <w:spacing w:line="360" w:lineRule="auto"/>
        <w:jc w:val="both"/>
        <w:rPr>
          <w:szCs w:val="20"/>
        </w:rPr>
      </w:pPr>
      <w:r w:rsidRPr="009840F2">
        <w:rPr>
          <w:szCs w:val="20"/>
        </w:rPr>
        <w:t>Iniciator</w:t>
      </w:r>
      <w:r w:rsidR="002E7F53" w:rsidRPr="009840F2">
        <w:rPr>
          <w:szCs w:val="20"/>
        </w:rPr>
        <w:t>ė</w:t>
      </w:r>
      <w:r w:rsidR="00CF17E5" w:rsidRPr="009840F2">
        <w:rPr>
          <w:szCs w:val="20"/>
        </w:rPr>
        <w:t xml:space="preserve"> </w:t>
      </w:r>
      <w:r w:rsidRPr="009840F2">
        <w:rPr>
          <w:szCs w:val="20"/>
        </w:rPr>
        <w:t xml:space="preserve">– </w:t>
      </w:r>
      <w:r w:rsidR="00CF17E5" w:rsidRPr="009840F2">
        <w:rPr>
          <w:szCs w:val="20"/>
        </w:rPr>
        <w:t xml:space="preserve">Teisės, personalo ir civilinės metrikacijos skyriaus vedėja S. Mačytė- Šulskienė </w:t>
      </w:r>
    </w:p>
    <w:p w:rsidR="004C6F78" w:rsidRPr="009840F2" w:rsidRDefault="00B643D5" w:rsidP="00B643D5">
      <w:pPr>
        <w:spacing w:line="360" w:lineRule="auto"/>
        <w:jc w:val="both"/>
        <w:rPr>
          <w:szCs w:val="20"/>
        </w:rPr>
      </w:pPr>
      <w:r w:rsidRPr="009840F2">
        <w:rPr>
          <w:szCs w:val="20"/>
        </w:rPr>
        <w:t>Rengėja</w:t>
      </w:r>
      <w:r w:rsidR="00CF17E5" w:rsidRPr="009840F2">
        <w:rPr>
          <w:szCs w:val="20"/>
        </w:rPr>
        <w:t xml:space="preserve"> ir pranešėja </w:t>
      </w:r>
      <w:r w:rsidRPr="009840F2">
        <w:rPr>
          <w:szCs w:val="20"/>
        </w:rPr>
        <w:t xml:space="preserve"> – Teisės, personalo ir civilinės metrikacijos skyriaus vyr. specialistė A. Fallin</w:t>
      </w:r>
    </w:p>
    <w:sectPr w:rsidR="004C6F78" w:rsidRPr="009840F2" w:rsidSect="00850B9E">
      <w:headerReference w:type="even" r:id="rId10"/>
      <w:headerReference w:type="default" r:id="rId11"/>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C3C" w:rsidRDefault="00796C3C">
      <w:r>
        <w:separator/>
      </w:r>
    </w:p>
  </w:endnote>
  <w:endnote w:type="continuationSeparator" w:id="0">
    <w:p w:rsidR="00796C3C" w:rsidRDefault="00796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C3C" w:rsidRDefault="00796C3C">
      <w:r>
        <w:separator/>
      </w:r>
    </w:p>
  </w:footnote>
  <w:footnote w:type="continuationSeparator" w:id="0">
    <w:p w:rsidR="00796C3C" w:rsidRDefault="00796C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A" w:rsidRDefault="00AA449A" w:rsidP="00850B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A449A" w:rsidRPr="00850B9E" w:rsidRDefault="00AA449A" w:rsidP="00850B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A" w:rsidRDefault="00AA449A" w:rsidP="00850B9E">
    <w:pPr>
      <w:pStyle w:val="Header"/>
      <w:framePr w:wrap="around" w:vAnchor="text" w:hAnchor="margin" w:xAlign="center" w:y="1"/>
      <w:rPr>
        <w:rStyle w:val="PageNumber"/>
      </w:rPr>
    </w:pPr>
  </w:p>
  <w:p w:rsidR="00AA449A" w:rsidRPr="00850B9E" w:rsidRDefault="00AA449A" w:rsidP="00850B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E6442"/>
    <w:multiLevelType w:val="hybridMultilevel"/>
    <w:tmpl w:val="32DEE0AC"/>
    <w:lvl w:ilvl="0" w:tplc="DAF205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nsid w:val="1D1C6883"/>
    <w:multiLevelType w:val="hybridMultilevel"/>
    <w:tmpl w:val="16E2201E"/>
    <w:lvl w:ilvl="0" w:tplc="61B27C2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1F692DE2"/>
    <w:multiLevelType w:val="singleLevel"/>
    <w:tmpl w:val="053E97E0"/>
    <w:lvl w:ilvl="0">
      <w:start w:val="1"/>
      <w:numFmt w:val="decimal"/>
      <w:lvlText w:val="29.%1."/>
      <w:legacy w:legacy="1" w:legacySpace="0" w:legacyIndent="600"/>
      <w:lvlJc w:val="left"/>
      <w:rPr>
        <w:rFonts w:ascii="Times New Roman" w:hAnsi="Times New Roman" w:cs="Times New Roman" w:hint="default"/>
      </w:rPr>
    </w:lvl>
  </w:abstractNum>
  <w:abstractNum w:abstractNumId="4">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C185960"/>
    <w:multiLevelType w:val="singleLevel"/>
    <w:tmpl w:val="F3DE10E6"/>
    <w:lvl w:ilvl="0">
      <w:start w:val="2"/>
      <w:numFmt w:val="decimal"/>
      <w:lvlText w:val="%1."/>
      <w:legacy w:legacy="1" w:legacySpace="0" w:legacyIndent="254"/>
      <w:lvlJc w:val="left"/>
      <w:rPr>
        <w:rFonts w:ascii="Times New Roman" w:hAnsi="Times New Roman" w:cs="Times New Roman" w:hint="default"/>
      </w:rPr>
    </w:lvl>
  </w:abstractNum>
  <w:abstractNum w:abstractNumId="6">
    <w:nsid w:val="30491C58"/>
    <w:multiLevelType w:val="multilevel"/>
    <w:tmpl w:val="90D6F006"/>
    <w:lvl w:ilvl="0">
      <w:start w:val="1"/>
      <w:numFmt w:val="decimal"/>
      <w:lvlText w:val="%1."/>
      <w:lvlJc w:val="left"/>
      <w:pPr>
        <w:ind w:left="1815" w:hanging="1035"/>
      </w:pPr>
      <w:rPr>
        <w:rFonts w:hint="default"/>
      </w:rPr>
    </w:lvl>
    <w:lvl w:ilvl="1">
      <w:start w:val="1"/>
      <w:numFmt w:val="decimal"/>
      <w:isLgl/>
      <w:lvlText w:val="%1.%2"/>
      <w:lvlJc w:val="left"/>
      <w:pPr>
        <w:ind w:left="1230" w:hanging="45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7">
    <w:nsid w:val="33FA3959"/>
    <w:multiLevelType w:val="multilevel"/>
    <w:tmpl w:val="90D6F006"/>
    <w:lvl w:ilvl="0">
      <w:start w:val="1"/>
      <w:numFmt w:val="decimal"/>
      <w:lvlText w:val="%1."/>
      <w:lvlJc w:val="left"/>
      <w:pPr>
        <w:ind w:left="1815" w:hanging="1035"/>
      </w:pPr>
      <w:rPr>
        <w:rFonts w:hint="default"/>
      </w:rPr>
    </w:lvl>
    <w:lvl w:ilvl="1">
      <w:start w:val="1"/>
      <w:numFmt w:val="decimal"/>
      <w:isLgl/>
      <w:lvlText w:val="%1.%2"/>
      <w:lvlJc w:val="left"/>
      <w:pPr>
        <w:ind w:left="1230" w:hanging="45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8">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0102DC6"/>
    <w:multiLevelType w:val="hybridMultilevel"/>
    <w:tmpl w:val="7AE8B7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59E61419"/>
    <w:multiLevelType w:val="singleLevel"/>
    <w:tmpl w:val="52B09B3E"/>
    <w:lvl w:ilvl="0">
      <w:start w:val="11"/>
      <w:numFmt w:val="decimal"/>
      <w:lvlText w:val="29.%1."/>
      <w:legacy w:legacy="1" w:legacySpace="0" w:legacyIndent="716"/>
      <w:lvlJc w:val="left"/>
      <w:rPr>
        <w:rFonts w:ascii="Times New Roman" w:hAnsi="Times New Roman" w:cs="Times New Roman" w:hint="default"/>
      </w:rPr>
    </w:lvl>
  </w:abstractNum>
  <w:abstractNum w:abstractNumId="11">
    <w:nsid w:val="5DD74DAE"/>
    <w:multiLevelType w:val="multilevel"/>
    <w:tmpl w:val="FDC2974E"/>
    <w:lvl w:ilvl="0">
      <w:start w:val="1"/>
      <w:numFmt w:val="decimal"/>
      <w:lvlText w:val="%1."/>
      <w:lvlJc w:val="left"/>
      <w:pPr>
        <w:ind w:left="480" w:hanging="360"/>
      </w:pPr>
      <w:rPr>
        <w:rFonts w:hint="default"/>
      </w:rPr>
    </w:lvl>
    <w:lvl w:ilvl="1">
      <w:start w:val="1"/>
      <w:numFmt w:val="decimal"/>
      <w:isLgl/>
      <w:lvlText w:val="%1.%2."/>
      <w:lvlJc w:val="left"/>
      <w:pPr>
        <w:ind w:left="48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12">
    <w:nsid w:val="74CE60E1"/>
    <w:multiLevelType w:val="hybridMultilevel"/>
    <w:tmpl w:val="F3B02C1E"/>
    <w:lvl w:ilvl="0" w:tplc="3494A15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773C7CA1"/>
    <w:multiLevelType w:val="hybridMultilevel"/>
    <w:tmpl w:val="50CE57D0"/>
    <w:lvl w:ilvl="0" w:tplc="03541300">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4">
    <w:nsid w:val="77E37FE0"/>
    <w:multiLevelType w:val="singleLevel"/>
    <w:tmpl w:val="308CCA84"/>
    <w:lvl w:ilvl="0">
      <w:start w:val="9"/>
      <w:numFmt w:val="decimal"/>
      <w:lvlText w:val="29.%1."/>
      <w:legacy w:legacy="1" w:legacySpace="0" w:legacyIndent="653"/>
      <w:lvlJc w:val="left"/>
      <w:rPr>
        <w:rFonts w:ascii="Times New Roman" w:hAnsi="Times New Roman" w:cs="Times New Roman" w:hint="default"/>
      </w:rPr>
    </w:lvl>
  </w:abstractNum>
  <w:abstractNum w:abstractNumId="15">
    <w:nsid w:val="7EAB3D4A"/>
    <w:multiLevelType w:val="hybridMultilevel"/>
    <w:tmpl w:val="C1488726"/>
    <w:lvl w:ilvl="0" w:tplc="9C8C17A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5"/>
  </w:num>
  <w:num w:numId="7">
    <w:abstractNumId w:val="2"/>
  </w:num>
  <w:num w:numId="8">
    <w:abstractNumId w:val="12"/>
  </w:num>
  <w:num w:numId="9">
    <w:abstractNumId w:val="3"/>
  </w:num>
  <w:num w:numId="10">
    <w:abstractNumId w:val="14"/>
  </w:num>
  <w:num w:numId="11">
    <w:abstractNumId w:val="10"/>
  </w:num>
  <w:num w:numId="12">
    <w:abstractNumId w:val="12"/>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2"/>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7"/>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6DC"/>
    <w:rsid w:val="00002EB7"/>
    <w:rsid w:val="00003590"/>
    <w:rsid w:val="00006F7D"/>
    <w:rsid w:val="000129B5"/>
    <w:rsid w:val="000214CE"/>
    <w:rsid w:val="000446DD"/>
    <w:rsid w:val="00050247"/>
    <w:rsid w:val="00053643"/>
    <w:rsid w:val="00057982"/>
    <w:rsid w:val="00057FE1"/>
    <w:rsid w:val="0006638C"/>
    <w:rsid w:val="00066915"/>
    <w:rsid w:val="000675AF"/>
    <w:rsid w:val="00071DDF"/>
    <w:rsid w:val="00081BC9"/>
    <w:rsid w:val="00086487"/>
    <w:rsid w:val="000A438E"/>
    <w:rsid w:val="000A7775"/>
    <w:rsid w:val="000B44A9"/>
    <w:rsid w:val="000C05B1"/>
    <w:rsid w:val="000C0605"/>
    <w:rsid w:val="000C1C3A"/>
    <w:rsid w:val="000D2390"/>
    <w:rsid w:val="000D5E58"/>
    <w:rsid w:val="000F4AAA"/>
    <w:rsid w:val="000F5E5E"/>
    <w:rsid w:val="001054BB"/>
    <w:rsid w:val="001147F1"/>
    <w:rsid w:val="0012037F"/>
    <w:rsid w:val="0012405E"/>
    <w:rsid w:val="001361E3"/>
    <w:rsid w:val="00157326"/>
    <w:rsid w:val="00160B8E"/>
    <w:rsid w:val="00162997"/>
    <w:rsid w:val="00166F99"/>
    <w:rsid w:val="001737AD"/>
    <w:rsid w:val="00190724"/>
    <w:rsid w:val="00193322"/>
    <w:rsid w:val="001A3724"/>
    <w:rsid w:val="001A3981"/>
    <w:rsid w:val="001A658E"/>
    <w:rsid w:val="001D5EE8"/>
    <w:rsid w:val="001E386A"/>
    <w:rsid w:val="001E4A68"/>
    <w:rsid w:val="001F2473"/>
    <w:rsid w:val="001F2A6F"/>
    <w:rsid w:val="00203089"/>
    <w:rsid w:val="00216DE0"/>
    <w:rsid w:val="0022237F"/>
    <w:rsid w:val="00227AA7"/>
    <w:rsid w:val="00232D42"/>
    <w:rsid w:val="002353C3"/>
    <w:rsid w:val="002448DA"/>
    <w:rsid w:val="00244B3F"/>
    <w:rsid w:val="00254190"/>
    <w:rsid w:val="00255348"/>
    <w:rsid w:val="0026003B"/>
    <w:rsid w:val="00271FAA"/>
    <w:rsid w:val="00292E95"/>
    <w:rsid w:val="002A612C"/>
    <w:rsid w:val="002C0ACA"/>
    <w:rsid w:val="002C16C2"/>
    <w:rsid w:val="002C79EE"/>
    <w:rsid w:val="002C7FAB"/>
    <w:rsid w:val="002E79D4"/>
    <w:rsid w:val="002E7F53"/>
    <w:rsid w:val="002F1D5A"/>
    <w:rsid w:val="002F3CE9"/>
    <w:rsid w:val="00305517"/>
    <w:rsid w:val="003055EE"/>
    <w:rsid w:val="0030733D"/>
    <w:rsid w:val="0034089C"/>
    <w:rsid w:val="00362B49"/>
    <w:rsid w:val="0036640D"/>
    <w:rsid w:val="00370F7A"/>
    <w:rsid w:val="00372856"/>
    <w:rsid w:val="00383EDE"/>
    <w:rsid w:val="003A20CD"/>
    <w:rsid w:val="003B663F"/>
    <w:rsid w:val="003C0746"/>
    <w:rsid w:val="003C3144"/>
    <w:rsid w:val="003D3168"/>
    <w:rsid w:val="003E5271"/>
    <w:rsid w:val="003F3D0C"/>
    <w:rsid w:val="003F6104"/>
    <w:rsid w:val="0040409F"/>
    <w:rsid w:val="00404138"/>
    <w:rsid w:val="00406EEA"/>
    <w:rsid w:val="004227BE"/>
    <w:rsid w:val="00440981"/>
    <w:rsid w:val="00442E84"/>
    <w:rsid w:val="00455E11"/>
    <w:rsid w:val="00457E31"/>
    <w:rsid w:val="004727F3"/>
    <w:rsid w:val="004854C8"/>
    <w:rsid w:val="00485BF6"/>
    <w:rsid w:val="00492751"/>
    <w:rsid w:val="0049772F"/>
    <w:rsid w:val="004A352F"/>
    <w:rsid w:val="004A6225"/>
    <w:rsid w:val="004B1E10"/>
    <w:rsid w:val="004B3264"/>
    <w:rsid w:val="004B42B6"/>
    <w:rsid w:val="004B718A"/>
    <w:rsid w:val="004C1CCE"/>
    <w:rsid w:val="004C5C2A"/>
    <w:rsid w:val="004C6F78"/>
    <w:rsid w:val="004D0113"/>
    <w:rsid w:val="004D583B"/>
    <w:rsid w:val="00516AC0"/>
    <w:rsid w:val="00517A7F"/>
    <w:rsid w:val="005223CD"/>
    <w:rsid w:val="005234B0"/>
    <w:rsid w:val="00540C7B"/>
    <w:rsid w:val="00545170"/>
    <w:rsid w:val="00546FD7"/>
    <w:rsid w:val="00550B0F"/>
    <w:rsid w:val="00553BF3"/>
    <w:rsid w:val="00554503"/>
    <w:rsid w:val="005547C0"/>
    <w:rsid w:val="005618FF"/>
    <w:rsid w:val="00571496"/>
    <w:rsid w:val="005868B4"/>
    <w:rsid w:val="005944FA"/>
    <w:rsid w:val="005A453D"/>
    <w:rsid w:val="005A460D"/>
    <w:rsid w:val="005C6AD5"/>
    <w:rsid w:val="005D3115"/>
    <w:rsid w:val="005D360C"/>
    <w:rsid w:val="005D54B6"/>
    <w:rsid w:val="005D5B1C"/>
    <w:rsid w:val="005E4E09"/>
    <w:rsid w:val="005E5779"/>
    <w:rsid w:val="005F08A0"/>
    <w:rsid w:val="005F2613"/>
    <w:rsid w:val="00612E58"/>
    <w:rsid w:val="00625F33"/>
    <w:rsid w:val="006270FF"/>
    <w:rsid w:val="006409BE"/>
    <w:rsid w:val="00641A5F"/>
    <w:rsid w:val="00645A08"/>
    <w:rsid w:val="006521EA"/>
    <w:rsid w:val="0066128E"/>
    <w:rsid w:val="006632AE"/>
    <w:rsid w:val="00667842"/>
    <w:rsid w:val="0067254F"/>
    <w:rsid w:val="00675263"/>
    <w:rsid w:val="006862E3"/>
    <w:rsid w:val="00686438"/>
    <w:rsid w:val="0069300F"/>
    <w:rsid w:val="00695921"/>
    <w:rsid w:val="006A1A4B"/>
    <w:rsid w:val="006A4025"/>
    <w:rsid w:val="006A5CFD"/>
    <w:rsid w:val="006A7C8F"/>
    <w:rsid w:val="006D74E7"/>
    <w:rsid w:val="006E0A21"/>
    <w:rsid w:val="006E29B1"/>
    <w:rsid w:val="00712A97"/>
    <w:rsid w:val="00725124"/>
    <w:rsid w:val="00731345"/>
    <w:rsid w:val="00736C00"/>
    <w:rsid w:val="00740BC5"/>
    <w:rsid w:val="00747122"/>
    <w:rsid w:val="00751683"/>
    <w:rsid w:val="0075186F"/>
    <w:rsid w:val="0075206B"/>
    <w:rsid w:val="007630EF"/>
    <w:rsid w:val="00777C19"/>
    <w:rsid w:val="007837CC"/>
    <w:rsid w:val="007925AB"/>
    <w:rsid w:val="00795A5A"/>
    <w:rsid w:val="00796C3C"/>
    <w:rsid w:val="007A0E6A"/>
    <w:rsid w:val="007B10B2"/>
    <w:rsid w:val="007B1A25"/>
    <w:rsid w:val="007C3744"/>
    <w:rsid w:val="007C6238"/>
    <w:rsid w:val="007C69DB"/>
    <w:rsid w:val="007D3BE9"/>
    <w:rsid w:val="007E3C29"/>
    <w:rsid w:val="00800588"/>
    <w:rsid w:val="00810E98"/>
    <w:rsid w:val="00842DDA"/>
    <w:rsid w:val="00850B9E"/>
    <w:rsid w:val="00863BD9"/>
    <w:rsid w:val="00864A74"/>
    <w:rsid w:val="00866CAB"/>
    <w:rsid w:val="0088159D"/>
    <w:rsid w:val="0088200B"/>
    <w:rsid w:val="00885B5F"/>
    <w:rsid w:val="00894B32"/>
    <w:rsid w:val="008A01B7"/>
    <w:rsid w:val="008B47F7"/>
    <w:rsid w:val="008B774B"/>
    <w:rsid w:val="008D2E92"/>
    <w:rsid w:val="008D68F7"/>
    <w:rsid w:val="008E7731"/>
    <w:rsid w:val="008F0D34"/>
    <w:rsid w:val="008F4119"/>
    <w:rsid w:val="00900184"/>
    <w:rsid w:val="00901E58"/>
    <w:rsid w:val="0090577E"/>
    <w:rsid w:val="00906448"/>
    <w:rsid w:val="00924728"/>
    <w:rsid w:val="0093149D"/>
    <w:rsid w:val="00940CFC"/>
    <w:rsid w:val="00955861"/>
    <w:rsid w:val="00970092"/>
    <w:rsid w:val="00980A5C"/>
    <w:rsid w:val="00981391"/>
    <w:rsid w:val="0098316E"/>
    <w:rsid w:val="009840F2"/>
    <w:rsid w:val="009857FE"/>
    <w:rsid w:val="009908CC"/>
    <w:rsid w:val="009938FE"/>
    <w:rsid w:val="0099673E"/>
    <w:rsid w:val="009A4EED"/>
    <w:rsid w:val="009A5042"/>
    <w:rsid w:val="009A6E8A"/>
    <w:rsid w:val="009B6645"/>
    <w:rsid w:val="009B6F81"/>
    <w:rsid w:val="009C1CBC"/>
    <w:rsid w:val="009C5339"/>
    <w:rsid w:val="009C7E71"/>
    <w:rsid w:val="009D0C18"/>
    <w:rsid w:val="009D10F5"/>
    <w:rsid w:val="009D171B"/>
    <w:rsid w:val="009D2018"/>
    <w:rsid w:val="009E6261"/>
    <w:rsid w:val="009F4474"/>
    <w:rsid w:val="009F676B"/>
    <w:rsid w:val="009F7073"/>
    <w:rsid w:val="00A168E6"/>
    <w:rsid w:val="00A326C4"/>
    <w:rsid w:val="00A404D7"/>
    <w:rsid w:val="00A41C30"/>
    <w:rsid w:val="00A60540"/>
    <w:rsid w:val="00A736DC"/>
    <w:rsid w:val="00A858CF"/>
    <w:rsid w:val="00AA1A00"/>
    <w:rsid w:val="00AA449A"/>
    <w:rsid w:val="00AA630D"/>
    <w:rsid w:val="00AA7009"/>
    <w:rsid w:val="00AC3709"/>
    <w:rsid w:val="00AC4222"/>
    <w:rsid w:val="00AC781C"/>
    <w:rsid w:val="00AD2C7F"/>
    <w:rsid w:val="00AD3DAD"/>
    <w:rsid w:val="00AD6C74"/>
    <w:rsid w:val="00AF5ECC"/>
    <w:rsid w:val="00B0320C"/>
    <w:rsid w:val="00B10719"/>
    <w:rsid w:val="00B21DE0"/>
    <w:rsid w:val="00B324BB"/>
    <w:rsid w:val="00B33CE0"/>
    <w:rsid w:val="00B374D1"/>
    <w:rsid w:val="00B451F0"/>
    <w:rsid w:val="00B46427"/>
    <w:rsid w:val="00B47AF5"/>
    <w:rsid w:val="00B57153"/>
    <w:rsid w:val="00B63561"/>
    <w:rsid w:val="00B6357D"/>
    <w:rsid w:val="00B643D5"/>
    <w:rsid w:val="00B67C89"/>
    <w:rsid w:val="00B82B27"/>
    <w:rsid w:val="00B83166"/>
    <w:rsid w:val="00B91402"/>
    <w:rsid w:val="00B92DB5"/>
    <w:rsid w:val="00B97247"/>
    <w:rsid w:val="00BC02D6"/>
    <w:rsid w:val="00BC7CEE"/>
    <w:rsid w:val="00BD3462"/>
    <w:rsid w:val="00BF721E"/>
    <w:rsid w:val="00C01F3C"/>
    <w:rsid w:val="00C1146A"/>
    <w:rsid w:val="00C146F2"/>
    <w:rsid w:val="00C20A78"/>
    <w:rsid w:val="00C21C83"/>
    <w:rsid w:val="00C45173"/>
    <w:rsid w:val="00C54895"/>
    <w:rsid w:val="00C56537"/>
    <w:rsid w:val="00C63298"/>
    <w:rsid w:val="00C77C1D"/>
    <w:rsid w:val="00C805E4"/>
    <w:rsid w:val="00C82EA6"/>
    <w:rsid w:val="00C85A15"/>
    <w:rsid w:val="00C868FE"/>
    <w:rsid w:val="00C911DA"/>
    <w:rsid w:val="00C93071"/>
    <w:rsid w:val="00C9403F"/>
    <w:rsid w:val="00CB178B"/>
    <w:rsid w:val="00CC57D3"/>
    <w:rsid w:val="00CE1DDE"/>
    <w:rsid w:val="00CF175F"/>
    <w:rsid w:val="00CF17E5"/>
    <w:rsid w:val="00CF70D9"/>
    <w:rsid w:val="00D00BF0"/>
    <w:rsid w:val="00D06F31"/>
    <w:rsid w:val="00D16208"/>
    <w:rsid w:val="00D22394"/>
    <w:rsid w:val="00D22F9F"/>
    <w:rsid w:val="00D30C9E"/>
    <w:rsid w:val="00D30F00"/>
    <w:rsid w:val="00D36D37"/>
    <w:rsid w:val="00D42405"/>
    <w:rsid w:val="00D467E4"/>
    <w:rsid w:val="00D759F9"/>
    <w:rsid w:val="00D83374"/>
    <w:rsid w:val="00D878D7"/>
    <w:rsid w:val="00D920BA"/>
    <w:rsid w:val="00D92475"/>
    <w:rsid w:val="00D94101"/>
    <w:rsid w:val="00DA204E"/>
    <w:rsid w:val="00DB1273"/>
    <w:rsid w:val="00DC02F5"/>
    <w:rsid w:val="00DC36BF"/>
    <w:rsid w:val="00DD460C"/>
    <w:rsid w:val="00DD565C"/>
    <w:rsid w:val="00DE0325"/>
    <w:rsid w:val="00DE2A1C"/>
    <w:rsid w:val="00DE6D97"/>
    <w:rsid w:val="00E103CC"/>
    <w:rsid w:val="00E2045B"/>
    <w:rsid w:val="00E22D0D"/>
    <w:rsid w:val="00E25969"/>
    <w:rsid w:val="00E25B60"/>
    <w:rsid w:val="00E267B8"/>
    <w:rsid w:val="00E527F2"/>
    <w:rsid w:val="00E55C60"/>
    <w:rsid w:val="00E80A0F"/>
    <w:rsid w:val="00E84036"/>
    <w:rsid w:val="00E84888"/>
    <w:rsid w:val="00E96178"/>
    <w:rsid w:val="00E96FD6"/>
    <w:rsid w:val="00EA2313"/>
    <w:rsid w:val="00EA2959"/>
    <w:rsid w:val="00EA4A1C"/>
    <w:rsid w:val="00EA65B4"/>
    <w:rsid w:val="00EB0E90"/>
    <w:rsid w:val="00EB36CA"/>
    <w:rsid w:val="00EC3AE6"/>
    <w:rsid w:val="00EC76AA"/>
    <w:rsid w:val="00ED2AB2"/>
    <w:rsid w:val="00ED69C2"/>
    <w:rsid w:val="00EE0E92"/>
    <w:rsid w:val="00EF5D6B"/>
    <w:rsid w:val="00F236E8"/>
    <w:rsid w:val="00F326D5"/>
    <w:rsid w:val="00F32AA3"/>
    <w:rsid w:val="00F46A69"/>
    <w:rsid w:val="00F60610"/>
    <w:rsid w:val="00F70362"/>
    <w:rsid w:val="00F71B66"/>
    <w:rsid w:val="00F8111E"/>
    <w:rsid w:val="00F9462D"/>
    <w:rsid w:val="00F979C5"/>
    <w:rsid w:val="00FA5540"/>
    <w:rsid w:val="00FB7C18"/>
    <w:rsid w:val="00FD402B"/>
    <w:rsid w:val="00FE78C4"/>
    <w:rsid w:val="00FF5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A736DC"/>
    <w:pPr>
      <w:jc w:val="center"/>
    </w:pPr>
    <w:rPr>
      <w:b/>
      <w:sz w:val="28"/>
      <w:szCs w:val="20"/>
    </w:rPr>
  </w:style>
  <w:style w:type="paragraph" w:styleId="Title">
    <w:name w:val="Title"/>
    <w:basedOn w:val="Normal"/>
    <w:qFormat/>
    <w:rsid w:val="004A6225"/>
    <w:pPr>
      <w:jc w:val="center"/>
    </w:pPr>
    <w:rPr>
      <w:b/>
      <w:bCs/>
      <w:lang w:eastAsia="en-US"/>
    </w:rPr>
  </w:style>
  <w:style w:type="paragraph" w:styleId="BlockText">
    <w:name w:val="Block Text"/>
    <w:basedOn w:val="Normal"/>
    <w:rsid w:val="004A6225"/>
    <w:pPr>
      <w:tabs>
        <w:tab w:val="left" w:pos="915"/>
      </w:tabs>
      <w:ind w:left="915" w:right="-180"/>
      <w:jc w:val="both"/>
    </w:pPr>
    <w:rPr>
      <w:lang w:eastAsia="en-US"/>
    </w:rPr>
  </w:style>
  <w:style w:type="paragraph" w:styleId="BalloonText">
    <w:name w:val="Balloon Text"/>
    <w:basedOn w:val="Normal"/>
    <w:link w:val="BalloonTextChar"/>
    <w:rsid w:val="00FF5676"/>
    <w:rPr>
      <w:rFonts w:ascii="Tahoma" w:hAnsi="Tahoma" w:cs="Tahoma"/>
      <w:sz w:val="16"/>
      <w:szCs w:val="16"/>
    </w:rPr>
  </w:style>
  <w:style w:type="character" w:customStyle="1" w:styleId="BodyTextChar">
    <w:name w:val="Body Text Char"/>
    <w:link w:val="BodyText"/>
    <w:locked/>
    <w:rsid w:val="007E3C29"/>
    <w:rPr>
      <w:bCs/>
      <w:sz w:val="24"/>
      <w:lang w:eastAsia="en-US"/>
    </w:rPr>
  </w:style>
  <w:style w:type="paragraph" w:styleId="Header">
    <w:name w:val="header"/>
    <w:basedOn w:val="Normal"/>
    <w:link w:val="HeaderChar"/>
    <w:uiPriority w:val="99"/>
    <w:rsid w:val="00850B9E"/>
    <w:pPr>
      <w:tabs>
        <w:tab w:val="center" w:pos="4819"/>
        <w:tab w:val="right" w:pos="9638"/>
      </w:tabs>
    </w:pPr>
  </w:style>
  <w:style w:type="paragraph" w:styleId="Footer">
    <w:name w:val="footer"/>
    <w:basedOn w:val="Normal"/>
    <w:link w:val="FooterChar"/>
    <w:rsid w:val="00850B9E"/>
    <w:pPr>
      <w:tabs>
        <w:tab w:val="center" w:pos="4819"/>
        <w:tab w:val="right" w:pos="9638"/>
      </w:tabs>
    </w:pPr>
  </w:style>
  <w:style w:type="character" w:styleId="PageNumber">
    <w:name w:val="page number"/>
    <w:basedOn w:val="DefaultParagraphFont"/>
    <w:rsid w:val="00850B9E"/>
  </w:style>
  <w:style w:type="paragraph" w:styleId="BodyText">
    <w:name w:val="Body Text"/>
    <w:basedOn w:val="Normal"/>
    <w:link w:val="BodyTextChar"/>
    <w:rsid w:val="007E3C29"/>
    <w:pPr>
      <w:overflowPunct w:val="0"/>
      <w:autoSpaceDE w:val="0"/>
      <w:autoSpaceDN w:val="0"/>
      <w:adjustRightInd w:val="0"/>
      <w:jc w:val="both"/>
    </w:pPr>
    <w:rPr>
      <w:bCs/>
      <w:szCs w:val="20"/>
      <w:lang w:eastAsia="en-US"/>
    </w:rPr>
  </w:style>
  <w:style w:type="character" w:customStyle="1" w:styleId="BodyTextChar1">
    <w:name w:val="Body Text Char1"/>
    <w:rsid w:val="007E3C29"/>
    <w:rPr>
      <w:sz w:val="24"/>
      <w:szCs w:val="24"/>
    </w:rPr>
  </w:style>
  <w:style w:type="paragraph" w:customStyle="1" w:styleId="DefinitionTerm">
    <w:name w:val="Definition Term"/>
    <w:basedOn w:val="Normal"/>
    <w:next w:val="Normal"/>
    <w:rsid w:val="00457E31"/>
    <w:pPr>
      <w:widowControl w:val="0"/>
      <w:suppressAutoHyphens/>
    </w:pPr>
    <w:rPr>
      <w:rFonts w:eastAsia="Lucida Sans Unicode"/>
      <w:color w:val="000000"/>
    </w:rPr>
  </w:style>
  <w:style w:type="paragraph" w:styleId="ListParagraph">
    <w:name w:val="List Paragraph"/>
    <w:basedOn w:val="Normal"/>
    <w:uiPriority w:val="34"/>
    <w:qFormat/>
    <w:rsid w:val="00C93071"/>
    <w:pPr>
      <w:spacing w:after="160" w:line="259" w:lineRule="auto"/>
      <w:ind w:left="720"/>
      <w:contextualSpacing/>
    </w:pPr>
    <w:rPr>
      <w:rFonts w:ascii="Calibri" w:eastAsia="Calibri" w:hAnsi="Calibri"/>
      <w:sz w:val="22"/>
      <w:szCs w:val="22"/>
      <w:lang w:eastAsia="en-US"/>
    </w:rPr>
  </w:style>
  <w:style w:type="character" w:customStyle="1" w:styleId="HeaderChar">
    <w:name w:val="Header Char"/>
    <w:link w:val="Header"/>
    <w:uiPriority w:val="99"/>
    <w:rsid w:val="00C93071"/>
    <w:rPr>
      <w:sz w:val="24"/>
      <w:szCs w:val="24"/>
    </w:rPr>
  </w:style>
  <w:style w:type="character" w:customStyle="1" w:styleId="BalloonTextChar">
    <w:name w:val="Balloon Text Char"/>
    <w:link w:val="BalloonText"/>
    <w:rsid w:val="00C93071"/>
    <w:rPr>
      <w:rFonts w:ascii="Tahoma" w:hAnsi="Tahoma" w:cs="Tahoma"/>
      <w:sz w:val="16"/>
      <w:szCs w:val="16"/>
    </w:rPr>
  </w:style>
  <w:style w:type="character" w:customStyle="1" w:styleId="FooterChar">
    <w:name w:val="Footer Char"/>
    <w:link w:val="Footer"/>
    <w:rsid w:val="000214CE"/>
    <w:rPr>
      <w:sz w:val="24"/>
      <w:szCs w:val="24"/>
      <w:lang w:val="lt-LT" w:eastAsia="lt-LT"/>
    </w:rPr>
  </w:style>
  <w:style w:type="table" w:styleId="TableGrid">
    <w:name w:val="Table Grid"/>
    <w:basedOn w:val="TableNormal"/>
    <w:rsid w:val="00EC3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6F78"/>
    <w:rPr>
      <w:sz w:val="24"/>
      <w:szCs w:val="24"/>
      <w:lang w:eastAsia="en-US"/>
    </w:rPr>
  </w:style>
  <w:style w:type="character" w:styleId="CommentReference">
    <w:name w:val="annotation reference"/>
    <w:rsid w:val="00554503"/>
    <w:rPr>
      <w:sz w:val="16"/>
      <w:szCs w:val="16"/>
    </w:rPr>
  </w:style>
  <w:style w:type="paragraph" w:styleId="CommentText">
    <w:name w:val="annotation text"/>
    <w:basedOn w:val="Normal"/>
    <w:link w:val="CommentTextChar"/>
    <w:rsid w:val="00554503"/>
    <w:rPr>
      <w:sz w:val="20"/>
      <w:szCs w:val="20"/>
    </w:rPr>
  </w:style>
  <w:style w:type="character" w:customStyle="1" w:styleId="CommentTextChar">
    <w:name w:val="Comment Text Char"/>
    <w:link w:val="CommentText"/>
    <w:rsid w:val="00554503"/>
    <w:rPr>
      <w:lang w:val="lt-LT" w:eastAsia="lt-LT"/>
    </w:rPr>
  </w:style>
  <w:style w:type="paragraph" w:styleId="CommentSubject">
    <w:name w:val="annotation subject"/>
    <w:basedOn w:val="CommentText"/>
    <w:next w:val="CommentText"/>
    <w:link w:val="CommentSubjectChar"/>
    <w:rsid w:val="00554503"/>
    <w:rPr>
      <w:b/>
      <w:bCs/>
    </w:rPr>
  </w:style>
  <w:style w:type="character" w:customStyle="1" w:styleId="CommentSubjectChar">
    <w:name w:val="Comment Subject Char"/>
    <w:link w:val="CommentSubject"/>
    <w:rsid w:val="00554503"/>
    <w:rPr>
      <w:b/>
      <w:bCs/>
      <w:lang w:val="lt-LT"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A736DC"/>
    <w:pPr>
      <w:jc w:val="center"/>
    </w:pPr>
    <w:rPr>
      <w:b/>
      <w:sz w:val="28"/>
      <w:szCs w:val="20"/>
    </w:rPr>
  </w:style>
  <w:style w:type="paragraph" w:styleId="Title">
    <w:name w:val="Title"/>
    <w:basedOn w:val="Normal"/>
    <w:qFormat/>
    <w:rsid w:val="004A6225"/>
    <w:pPr>
      <w:jc w:val="center"/>
    </w:pPr>
    <w:rPr>
      <w:b/>
      <w:bCs/>
      <w:lang w:eastAsia="en-US"/>
    </w:rPr>
  </w:style>
  <w:style w:type="paragraph" w:styleId="BlockText">
    <w:name w:val="Block Text"/>
    <w:basedOn w:val="Normal"/>
    <w:rsid w:val="004A6225"/>
    <w:pPr>
      <w:tabs>
        <w:tab w:val="left" w:pos="915"/>
      </w:tabs>
      <w:ind w:left="915" w:right="-180"/>
      <w:jc w:val="both"/>
    </w:pPr>
    <w:rPr>
      <w:lang w:eastAsia="en-US"/>
    </w:rPr>
  </w:style>
  <w:style w:type="paragraph" w:styleId="BalloonText">
    <w:name w:val="Balloon Text"/>
    <w:basedOn w:val="Normal"/>
    <w:link w:val="BalloonTextChar"/>
    <w:rsid w:val="00FF5676"/>
    <w:rPr>
      <w:rFonts w:ascii="Tahoma" w:hAnsi="Tahoma" w:cs="Tahoma"/>
      <w:sz w:val="16"/>
      <w:szCs w:val="16"/>
    </w:rPr>
  </w:style>
  <w:style w:type="character" w:customStyle="1" w:styleId="BodyTextChar">
    <w:name w:val="Body Text Char"/>
    <w:link w:val="BodyText"/>
    <w:locked/>
    <w:rsid w:val="007E3C29"/>
    <w:rPr>
      <w:bCs/>
      <w:sz w:val="24"/>
      <w:lang w:eastAsia="en-US"/>
    </w:rPr>
  </w:style>
  <w:style w:type="paragraph" w:styleId="Header">
    <w:name w:val="header"/>
    <w:basedOn w:val="Normal"/>
    <w:link w:val="HeaderChar"/>
    <w:uiPriority w:val="99"/>
    <w:rsid w:val="00850B9E"/>
    <w:pPr>
      <w:tabs>
        <w:tab w:val="center" w:pos="4819"/>
        <w:tab w:val="right" w:pos="9638"/>
      </w:tabs>
    </w:pPr>
  </w:style>
  <w:style w:type="paragraph" w:styleId="Footer">
    <w:name w:val="footer"/>
    <w:basedOn w:val="Normal"/>
    <w:link w:val="FooterChar"/>
    <w:rsid w:val="00850B9E"/>
    <w:pPr>
      <w:tabs>
        <w:tab w:val="center" w:pos="4819"/>
        <w:tab w:val="right" w:pos="9638"/>
      </w:tabs>
    </w:pPr>
  </w:style>
  <w:style w:type="character" w:styleId="PageNumber">
    <w:name w:val="page number"/>
    <w:basedOn w:val="DefaultParagraphFont"/>
    <w:rsid w:val="00850B9E"/>
  </w:style>
  <w:style w:type="paragraph" w:styleId="BodyText">
    <w:name w:val="Body Text"/>
    <w:basedOn w:val="Normal"/>
    <w:link w:val="BodyTextChar"/>
    <w:rsid w:val="007E3C29"/>
    <w:pPr>
      <w:overflowPunct w:val="0"/>
      <w:autoSpaceDE w:val="0"/>
      <w:autoSpaceDN w:val="0"/>
      <w:adjustRightInd w:val="0"/>
      <w:jc w:val="both"/>
    </w:pPr>
    <w:rPr>
      <w:bCs/>
      <w:szCs w:val="20"/>
      <w:lang w:eastAsia="en-US"/>
    </w:rPr>
  </w:style>
  <w:style w:type="character" w:customStyle="1" w:styleId="BodyTextChar1">
    <w:name w:val="Body Text Char1"/>
    <w:rsid w:val="007E3C29"/>
    <w:rPr>
      <w:sz w:val="24"/>
      <w:szCs w:val="24"/>
    </w:rPr>
  </w:style>
  <w:style w:type="paragraph" w:customStyle="1" w:styleId="DefinitionTerm">
    <w:name w:val="Definition Term"/>
    <w:basedOn w:val="Normal"/>
    <w:next w:val="Normal"/>
    <w:rsid w:val="00457E31"/>
    <w:pPr>
      <w:widowControl w:val="0"/>
      <w:suppressAutoHyphens/>
    </w:pPr>
    <w:rPr>
      <w:rFonts w:eastAsia="Lucida Sans Unicode"/>
      <w:color w:val="000000"/>
    </w:rPr>
  </w:style>
  <w:style w:type="paragraph" w:styleId="ListParagraph">
    <w:name w:val="List Paragraph"/>
    <w:basedOn w:val="Normal"/>
    <w:uiPriority w:val="34"/>
    <w:qFormat/>
    <w:rsid w:val="00C93071"/>
    <w:pPr>
      <w:spacing w:after="160" w:line="259" w:lineRule="auto"/>
      <w:ind w:left="720"/>
      <w:contextualSpacing/>
    </w:pPr>
    <w:rPr>
      <w:rFonts w:ascii="Calibri" w:eastAsia="Calibri" w:hAnsi="Calibri"/>
      <w:sz w:val="22"/>
      <w:szCs w:val="22"/>
      <w:lang w:eastAsia="en-US"/>
    </w:rPr>
  </w:style>
  <w:style w:type="character" w:customStyle="1" w:styleId="HeaderChar">
    <w:name w:val="Header Char"/>
    <w:link w:val="Header"/>
    <w:uiPriority w:val="99"/>
    <w:rsid w:val="00C93071"/>
    <w:rPr>
      <w:sz w:val="24"/>
      <w:szCs w:val="24"/>
    </w:rPr>
  </w:style>
  <w:style w:type="character" w:customStyle="1" w:styleId="BalloonTextChar">
    <w:name w:val="Balloon Text Char"/>
    <w:link w:val="BalloonText"/>
    <w:rsid w:val="00C93071"/>
    <w:rPr>
      <w:rFonts w:ascii="Tahoma" w:hAnsi="Tahoma" w:cs="Tahoma"/>
      <w:sz w:val="16"/>
      <w:szCs w:val="16"/>
    </w:rPr>
  </w:style>
  <w:style w:type="character" w:customStyle="1" w:styleId="FooterChar">
    <w:name w:val="Footer Char"/>
    <w:link w:val="Footer"/>
    <w:rsid w:val="000214CE"/>
    <w:rPr>
      <w:sz w:val="24"/>
      <w:szCs w:val="24"/>
      <w:lang w:val="lt-LT" w:eastAsia="lt-LT"/>
    </w:rPr>
  </w:style>
  <w:style w:type="table" w:styleId="TableGrid">
    <w:name w:val="Table Grid"/>
    <w:basedOn w:val="TableNormal"/>
    <w:rsid w:val="00EC3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6F78"/>
    <w:rPr>
      <w:sz w:val="24"/>
      <w:szCs w:val="24"/>
      <w:lang w:eastAsia="en-US"/>
    </w:rPr>
  </w:style>
  <w:style w:type="character" w:styleId="CommentReference">
    <w:name w:val="annotation reference"/>
    <w:rsid w:val="00554503"/>
    <w:rPr>
      <w:sz w:val="16"/>
      <w:szCs w:val="16"/>
    </w:rPr>
  </w:style>
  <w:style w:type="paragraph" w:styleId="CommentText">
    <w:name w:val="annotation text"/>
    <w:basedOn w:val="Normal"/>
    <w:link w:val="CommentTextChar"/>
    <w:rsid w:val="00554503"/>
    <w:rPr>
      <w:sz w:val="20"/>
      <w:szCs w:val="20"/>
    </w:rPr>
  </w:style>
  <w:style w:type="character" w:customStyle="1" w:styleId="CommentTextChar">
    <w:name w:val="Comment Text Char"/>
    <w:link w:val="CommentText"/>
    <w:rsid w:val="00554503"/>
    <w:rPr>
      <w:lang w:val="lt-LT" w:eastAsia="lt-LT"/>
    </w:rPr>
  </w:style>
  <w:style w:type="paragraph" w:styleId="CommentSubject">
    <w:name w:val="annotation subject"/>
    <w:basedOn w:val="CommentText"/>
    <w:next w:val="CommentText"/>
    <w:link w:val="CommentSubjectChar"/>
    <w:rsid w:val="00554503"/>
    <w:rPr>
      <w:b/>
      <w:bCs/>
    </w:rPr>
  </w:style>
  <w:style w:type="character" w:customStyle="1" w:styleId="CommentSubjectChar">
    <w:name w:val="Comment Subject Char"/>
    <w:link w:val="CommentSubject"/>
    <w:rsid w:val="00554503"/>
    <w:rPr>
      <w:b/>
      <w:bCs/>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780309">
      <w:bodyDiv w:val="1"/>
      <w:marLeft w:val="0"/>
      <w:marRight w:val="0"/>
      <w:marTop w:val="0"/>
      <w:marBottom w:val="0"/>
      <w:divBdr>
        <w:top w:val="none" w:sz="0" w:space="0" w:color="auto"/>
        <w:left w:val="none" w:sz="0" w:space="0" w:color="auto"/>
        <w:bottom w:val="none" w:sz="0" w:space="0" w:color="auto"/>
        <w:right w:val="none" w:sz="0" w:space="0" w:color="auto"/>
      </w:divBdr>
    </w:div>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408775601">
      <w:bodyDiv w:val="1"/>
      <w:marLeft w:val="0"/>
      <w:marRight w:val="0"/>
      <w:marTop w:val="0"/>
      <w:marBottom w:val="0"/>
      <w:divBdr>
        <w:top w:val="none" w:sz="0" w:space="0" w:color="auto"/>
        <w:left w:val="none" w:sz="0" w:space="0" w:color="auto"/>
        <w:bottom w:val="none" w:sz="0" w:space="0" w:color="auto"/>
        <w:right w:val="none" w:sz="0" w:space="0" w:color="auto"/>
      </w:divBdr>
    </w:div>
    <w:div w:id="471211256">
      <w:bodyDiv w:val="1"/>
      <w:marLeft w:val="0"/>
      <w:marRight w:val="0"/>
      <w:marTop w:val="0"/>
      <w:marBottom w:val="0"/>
      <w:divBdr>
        <w:top w:val="none" w:sz="0" w:space="0" w:color="auto"/>
        <w:left w:val="none" w:sz="0" w:space="0" w:color="auto"/>
        <w:bottom w:val="none" w:sz="0" w:space="0" w:color="auto"/>
        <w:right w:val="none" w:sz="0" w:space="0" w:color="auto"/>
      </w:divBdr>
    </w:div>
    <w:div w:id="621572156">
      <w:bodyDiv w:val="1"/>
      <w:marLeft w:val="0"/>
      <w:marRight w:val="0"/>
      <w:marTop w:val="0"/>
      <w:marBottom w:val="0"/>
      <w:divBdr>
        <w:top w:val="none" w:sz="0" w:space="0" w:color="auto"/>
        <w:left w:val="none" w:sz="0" w:space="0" w:color="auto"/>
        <w:bottom w:val="none" w:sz="0" w:space="0" w:color="auto"/>
        <w:right w:val="none" w:sz="0" w:space="0" w:color="auto"/>
      </w:divBdr>
    </w:div>
    <w:div w:id="633826228">
      <w:bodyDiv w:val="1"/>
      <w:marLeft w:val="0"/>
      <w:marRight w:val="0"/>
      <w:marTop w:val="0"/>
      <w:marBottom w:val="0"/>
      <w:divBdr>
        <w:top w:val="none" w:sz="0" w:space="0" w:color="auto"/>
        <w:left w:val="none" w:sz="0" w:space="0" w:color="auto"/>
        <w:bottom w:val="none" w:sz="0" w:space="0" w:color="auto"/>
        <w:right w:val="none" w:sz="0" w:space="0" w:color="auto"/>
      </w:divBdr>
    </w:div>
    <w:div w:id="1181970387">
      <w:bodyDiv w:val="1"/>
      <w:marLeft w:val="0"/>
      <w:marRight w:val="0"/>
      <w:marTop w:val="0"/>
      <w:marBottom w:val="0"/>
      <w:divBdr>
        <w:top w:val="none" w:sz="0" w:space="0" w:color="auto"/>
        <w:left w:val="none" w:sz="0" w:space="0" w:color="auto"/>
        <w:bottom w:val="none" w:sz="0" w:space="0" w:color="auto"/>
        <w:right w:val="none" w:sz="0" w:space="0" w:color="auto"/>
      </w:divBdr>
    </w:div>
    <w:div w:id="1699428759">
      <w:bodyDiv w:val="1"/>
      <w:marLeft w:val="0"/>
      <w:marRight w:val="0"/>
      <w:marTop w:val="0"/>
      <w:marBottom w:val="0"/>
      <w:divBdr>
        <w:top w:val="none" w:sz="0" w:space="0" w:color="auto"/>
        <w:left w:val="none" w:sz="0" w:space="0" w:color="auto"/>
        <w:bottom w:val="none" w:sz="0" w:space="0" w:color="auto"/>
        <w:right w:val="none" w:sz="0" w:space="0" w:color="auto"/>
      </w:divBdr>
    </w:div>
    <w:div w:id="1784110037">
      <w:bodyDiv w:val="1"/>
      <w:marLeft w:val="0"/>
      <w:marRight w:val="0"/>
      <w:marTop w:val="0"/>
      <w:marBottom w:val="0"/>
      <w:divBdr>
        <w:top w:val="none" w:sz="0" w:space="0" w:color="auto"/>
        <w:left w:val="none" w:sz="0" w:space="0" w:color="auto"/>
        <w:bottom w:val="none" w:sz="0" w:space="0" w:color="auto"/>
        <w:right w:val="none" w:sz="0" w:space="0" w:color="auto"/>
      </w:divBdr>
    </w:div>
    <w:div w:id="1829250633">
      <w:bodyDiv w:val="1"/>
      <w:marLeft w:val="0"/>
      <w:marRight w:val="0"/>
      <w:marTop w:val="0"/>
      <w:marBottom w:val="0"/>
      <w:divBdr>
        <w:top w:val="none" w:sz="0" w:space="0" w:color="auto"/>
        <w:left w:val="none" w:sz="0" w:space="0" w:color="auto"/>
        <w:bottom w:val="none" w:sz="0" w:space="0" w:color="auto"/>
        <w:right w:val="none" w:sz="0" w:space="0" w:color="auto"/>
      </w:divBdr>
    </w:div>
    <w:div w:id="2044599825">
      <w:bodyDiv w:val="1"/>
      <w:marLeft w:val="0"/>
      <w:marRight w:val="0"/>
      <w:marTop w:val="0"/>
      <w:marBottom w:val="0"/>
      <w:divBdr>
        <w:top w:val="none" w:sz="0" w:space="0" w:color="auto"/>
        <w:left w:val="none" w:sz="0" w:space="0" w:color="auto"/>
        <w:bottom w:val="none" w:sz="0" w:space="0" w:color="auto"/>
        <w:right w:val="none" w:sz="0" w:space="0" w:color="auto"/>
      </w:divBdr>
    </w:div>
    <w:div w:id="2111000867">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 w:id="21373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31d0879cc174426879a5dbf9edb638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632EC-2C1E-4013-931C-A9BF28828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b31d0879cc174426879a5dbf9edb6385.dot</Template>
  <TotalTime>0</TotalTime>
  <Pages>11</Pages>
  <Words>15280</Words>
  <Characters>8711</Characters>
  <Application>Microsoft Office Word</Application>
  <DocSecurity>0</DocSecurity>
  <Lines>72</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BIUDŽETINIŲ ĮSTAIGŲ VADOVŲ DARBO APMOKĖJIMO TVARKOS APRAŠO PATVIRTINIMO</vt:lpstr>
      <vt:lpstr>DĖL ANYKŠČIŲ RAJONO SAVIVALDYBĖS BIUDŽETINIŲ ĮSTAIGŲ VADOVŲ DARBO APMOKĖJIMO TVARKOS APRAŠO PATVIRTINIMO</vt:lpstr>
    </vt:vector>
  </TitlesOfParts>
  <Manager>2017-02-23</Manager>
  <Company>Anyk.raj.savivaldybė</Company>
  <LinksUpToDate>false</LinksUpToDate>
  <CharactersWithSpaces>23944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BIUDŽETINIŲ ĮSTAIGŲ VADOVŲ DARBO APMOKĖJIMO TVARKOS APRAŠO PATVIRTINIMO</dc:title>
  <dc:subject>1-TS-27</dc:subject>
  <dc:creator>ANYKŠČIŲ RAJONO SAVIVALDYBĖS TARYBA</dc:creator>
  <cp:lastModifiedBy>Danute</cp:lastModifiedBy>
  <cp:revision>2</cp:revision>
  <cp:lastPrinted>2017-02-15T06:34:00Z</cp:lastPrinted>
  <dcterms:created xsi:type="dcterms:W3CDTF">2018-12-14T12:20:00Z</dcterms:created>
  <dcterms:modified xsi:type="dcterms:W3CDTF">2018-12-14T12:20:00Z</dcterms:modified>
  <cp:category>SPRENDIMAS</cp:category>
</cp:coreProperties>
</file>